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39" w:rsidRPr="00CA7439" w:rsidRDefault="00CA7439" w:rsidP="00CA7439">
      <w:pPr>
        <w:pStyle w:val="ConsPlusNormal"/>
        <w:ind w:firstLine="540"/>
        <w:jc w:val="right"/>
        <w:rPr>
          <w:rFonts w:ascii="Times New Roman" w:hAnsi="Times New Roman" w:cs="Times New Roman"/>
          <w:color w:val="000000" w:themeColor="text1"/>
          <w:sz w:val="28"/>
          <w:szCs w:val="28"/>
        </w:rPr>
      </w:pPr>
      <w:r w:rsidRPr="00CA7439">
        <w:rPr>
          <w:rFonts w:ascii="Times New Roman" w:hAnsi="Times New Roman" w:cs="Times New Roman"/>
          <w:color w:val="000000" w:themeColor="text1"/>
          <w:sz w:val="28"/>
          <w:szCs w:val="28"/>
        </w:rPr>
        <w:t>УТВЕРЖДЕНО</w:t>
      </w:r>
    </w:p>
    <w:p w:rsidR="00CA7439" w:rsidRDefault="00CA7439" w:rsidP="00CA7439">
      <w:pPr>
        <w:pStyle w:val="ConsPlusNormal"/>
        <w:ind w:firstLine="54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Приказом </w:t>
      </w:r>
    </w:p>
    <w:p w:rsidR="00CA7439" w:rsidRPr="00CA7439" w:rsidRDefault="00CA7439" w:rsidP="00CA7439">
      <w:pPr>
        <w:pStyle w:val="ConsPlusNormal"/>
        <w:ind w:firstLine="54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АО «Ярославские ЭнергоСистемы»</w:t>
      </w:r>
    </w:p>
    <w:p w:rsidR="00EF69AF" w:rsidRPr="00AC52B4" w:rsidRDefault="00CA7439" w:rsidP="00CA7439">
      <w:pPr>
        <w:pStyle w:val="ConsPlusNormal"/>
        <w:ind w:firstLine="540"/>
        <w:jc w:val="right"/>
        <w:rPr>
          <w:rFonts w:ascii="Times New Roman" w:hAnsi="Times New Roman" w:cs="Times New Roman"/>
          <w:color w:val="000000" w:themeColor="text1"/>
          <w:sz w:val="28"/>
          <w:szCs w:val="28"/>
        </w:rPr>
      </w:pPr>
      <w:r w:rsidRPr="00CA7439">
        <w:rPr>
          <w:rFonts w:ascii="Times New Roman" w:hAnsi="Times New Roman" w:cs="Times New Roman"/>
          <w:color w:val="000000" w:themeColor="text1"/>
          <w:sz w:val="28"/>
          <w:szCs w:val="28"/>
        </w:rPr>
        <w:t xml:space="preserve">№ </w:t>
      </w:r>
      <w:r w:rsidR="004218F0">
        <w:rPr>
          <w:rFonts w:ascii="Times New Roman" w:hAnsi="Times New Roman" w:cs="Times New Roman"/>
          <w:color w:val="000000" w:themeColor="text1"/>
          <w:sz w:val="28"/>
          <w:szCs w:val="28"/>
        </w:rPr>
        <w:t>279</w:t>
      </w:r>
      <w:r w:rsidRPr="00CA7439">
        <w:rPr>
          <w:rFonts w:ascii="Times New Roman" w:hAnsi="Times New Roman" w:cs="Times New Roman"/>
          <w:color w:val="000000" w:themeColor="text1"/>
          <w:sz w:val="28"/>
          <w:szCs w:val="28"/>
        </w:rPr>
        <w:t xml:space="preserve"> от </w:t>
      </w:r>
      <w:r w:rsidR="004218F0">
        <w:rPr>
          <w:rFonts w:ascii="Times New Roman" w:hAnsi="Times New Roman" w:cs="Times New Roman"/>
          <w:color w:val="000000" w:themeColor="text1"/>
          <w:sz w:val="28"/>
          <w:szCs w:val="28"/>
        </w:rPr>
        <w:t>07 августа</w:t>
      </w:r>
      <w:r>
        <w:rPr>
          <w:rFonts w:ascii="Times New Roman" w:hAnsi="Times New Roman" w:cs="Times New Roman"/>
          <w:color w:val="000000" w:themeColor="text1"/>
          <w:sz w:val="28"/>
          <w:szCs w:val="28"/>
        </w:rPr>
        <w:t xml:space="preserve"> </w:t>
      </w:r>
      <w:r w:rsidRPr="00CA7439">
        <w:rPr>
          <w:rFonts w:ascii="Times New Roman" w:hAnsi="Times New Roman" w:cs="Times New Roman"/>
          <w:color w:val="000000" w:themeColor="text1"/>
          <w:sz w:val="28"/>
          <w:szCs w:val="28"/>
        </w:rPr>
        <w:t>2017</w:t>
      </w:r>
    </w:p>
    <w:p w:rsidR="00CA7439" w:rsidRDefault="00CA7439">
      <w:pPr>
        <w:pStyle w:val="ConsPlusTitle"/>
        <w:jc w:val="center"/>
        <w:rPr>
          <w:rFonts w:ascii="Times New Roman" w:hAnsi="Times New Roman" w:cs="Times New Roman"/>
          <w:color w:val="000000" w:themeColor="text1"/>
          <w:sz w:val="28"/>
          <w:szCs w:val="28"/>
        </w:rPr>
      </w:pPr>
    </w:p>
    <w:p w:rsidR="00CA7439" w:rsidRDefault="00CA7439">
      <w:pPr>
        <w:pStyle w:val="ConsPlusTitle"/>
        <w:jc w:val="center"/>
        <w:rPr>
          <w:rFonts w:ascii="Times New Roman" w:hAnsi="Times New Roman" w:cs="Times New Roman"/>
          <w:color w:val="000000" w:themeColor="text1"/>
          <w:sz w:val="28"/>
          <w:szCs w:val="28"/>
        </w:rPr>
      </w:pPr>
    </w:p>
    <w:p w:rsidR="00EF69AF" w:rsidRPr="00AC52B4" w:rsidRDefault="00EF69AF">
      <w:pPr>
        <w:pStyle w:val="ConsPlusTitle"/>
        <w:jc w:val="center"/>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ПРОГРАММА</w:t>
      </w:r>
    </w:p>
    <w:p w:rsidR="00EF69AF" w:rsidRPr="00AC52B4" w:rsidRDefault="00EF69AF">
      <w:pPr>
        <w:pStyle w:val="ConsPlusTitle"/>
        <w:jc w:val="center"/>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ПАРТНЕРСТВА </w:t>
      </w:r>
      <w:r w:rsidR="00B5694A">
        <w:rPr>
          <w:rFonts w:ascii="Times New Roman" w:hAnsi="Times New Roman" w:cs="Times New Roman"/>
          <w:color w:val="000000" w:themeColor="text1"/>
          <w:sz w:val="28"/>
          <w:szCs w:val="28"/>
        </w:rPr>
        <w:t>АО «ЯРОСЛ</w:t>
      </w:r>
      <w:r w:rsidR="000A3782">
        <w:rPr>
          <w:rFonts w:ascii="Times New Roman" w:hAnsi="Times New Roman" w:cs="Times New Roman"/>
          <w:color w:val="000000" w:themeColor="text1"/>
          <w:sz w:val="28"/>
          <w:szCs w:val="28"/>
        </w:rPr>
        <w:t xml:space="preserve">АВСКИЕ ЭНЕРГЕТИЧЕСКИЕ СИСТЕМЫ» С </w:t>
      </w:r>
      <w:r w:rsidRPr="00AC52B4">
        <w:rPr>
          <w:rFonts w:ascii="Times New Roman" w:hAnsi="Times New Roman" w:cs="Times New Roman"/>
          <w:color w:val="000000" w:themeColor="text1"/>
          <w:sz w:val="28"/>
          <w:szCs w:val="28"/>
        </w:rPr>
        <w:t>СУБЪЕКТАМИ МАЛОГО И СРЕДНЕГО ПРЕДПРИНИМАТЕЛЬСТВА</w:t>
      </w:r>
    </w:p>
    <w:p w:rsidR="00EF69AF" w:rsidRPr="00AC52B4" w:rsidRDefault="00EF69AF">
      <w:pPr>
        <w:pStyle w:val="ConsPlusNormal"/>
        <w:jc w:val="center"/>
        <w:rPr>
          <w:rFonts w:ascii="Times New Roman" w:hAnsi="Times New Roman" w:cs="Times New Roman"/>
          <w:color w:val="000000" w:themeColor="text1"/>
          <w:sz w:val="28"/>
          <w:szCs w:val="28"/>
        </w:rPr>
      </w:pPr>
    </w:p>
    <w:p w:rsidR="00EF69AF" w:rsidRPr="00AC52B4" w:rsidRDefault="00EF69AF">
      <w:pPr>
        <w:pStyle w:val="ConsPlusNormal"/>
        <w:jc w:val="center"/>
        <w:rPr>
          <w:rFonts w:ascii="Times New Roman" w:hAnsi="Times New Roman" w:cs="Times New Roman"/>
          <w:color w:val="000000" w:themeColor="text1"/>
          <w:sz w:val="28"/>
          <w:szCs w:val="28"/>
        </w:rPr>
      </w:pP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1. </w:t>
      </w:r>
      <w:proofErr w:type="gramStart"/>
      <w:r w:rsidRPr="00AC52B4">
        <w:rPr>
          <w:rFonts w:ascii="Times New Roman" w:hAnsi="Times New Roman" w:cs="Times New Roman"/>
          <w:color w:val="000000" w:themeColor="text1"/>
          <w:sz w:val="28"/>
          <w:szCs w:val="28"/>
        </w:rPr>
        <w:t xml:space="preserve">Программа партнерства </w:t>
      </w:r>
      <w:r w:rsidR="00B5694A">
        <w:rPr>
          <w:rFonts w:ascii="Times New Roman" w:hAnsi="Times New Roman" w:cs="Times New Roman"/>
          <w:color w:val="000000" w:themeColor="text1"/>
          <w:sz w:val="28"/>
          <w:szCs w:val="28"/>
        </w:rPr>
        <w:t xml:space="preserve">АО «Ярославские Энергетические Системы» </w:t>
      </w:r>
      <w:r w:rsidRPr="00AC52B4">
        <w:rPr>
          <w:rFonts w:ascii="Times New Roman" w:hAnsi="Times New Roman" w:cs="Times New Roman"/>
          <w:color w:val="000000" w:themeColor="text1"/>
          <w:sz w:val="28"/>
          <w:szCs w:val="28"/>
        </w:rPr>
        <w:t>с субъектами малого и среднего предпринимательства (далее - программа партнерства) - комплекс мероприятий, направленных на формирование сети квалифицированных и ответственных партнеров из числа субъектов малого и среднего предпринимательства (далее - субъекты МСП), поставляющих "</w:t>
      </w:r>
      <w:r w:rsidR="00B5694A">
        <w:rPr>
          <w:rFonts w:ascii="Times New Roman" w:hAnsi="Times New Roman" w:cs="Times New Roman"/>
          <w:color w:val="000000" w:themeColor="text1"/>
          <w:sz w:val="28"/>
          <w:szCs w:val="28"/>
        </w:rPr>
        <w:t>АО «Ярославские Энергетические Системы»</w:t>
      </w:r>
      <w:r w:rsidR="00205422" w:rsidRPr="00AC52B4">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 товары (выполняющих работы, оказывающих услуги) по прямым договорам и суб</w:t>
      </w:r>
      <w:r w:rsidR="00CA7439">
        <w:rPr>
          <w:rFonts w:ascii="Times New Roman" w:hAnsi="Times New Roman" w:cs="Times New Roman"/>
          <w:color w:val="000000" w:themeColor="text1"/>
          <w:sz w:val="28"/>
          <w:szCs w:val="28"/>
        </w:rPr>
        <w:t>подрядным договорам 1-го уровня</w:t>
      </w:r>
      <w:r w:rsidRPr="00AC52B4">
        <w:rPr>
          <w:rFonts w:ascii="Times New Roman" w:hAnsi="Times New Roman" w:cs="Times New Roman"/>
          <w:color w:val="000000" w:themeColor="text1"/>
          <w:sz w:val="28"/>
          <w:szCs w:val="28"/>
        </w:rPr>
        <w:t>.</w:t>
      </w:r>
      <w:proofErr w:type="gramEnd"/>
    </w:p>
    <w:p w:rsidR="00EF69AF" w:rsidRPr="00884FC2" w:rsidRDefault="00EF69AF">
      <w:pPr>
        <w:pStyle w:val="ConsPlusNormal"/>
        <w:ind w:firstLine="540"/>
        <w:jc w:val="both"/>
        <w:rPr>
          <w:rFonts w:ascii="Times New Roman" w:hAnsi="Times New Roman" w:cs="Times New Roman"/>
          <w:color w:val="000000" w:themeColor="text1"/>
          <w:sz w:val="28"/>
          <w:szCs w:val="28"/>
        </w:rPr>
      </w:pPr>
      <w:r w:rsidRPr="00884FC2">
        <w:rPr>
          <w:rFonts w:ascii="Times New Roman" w:hAnsi="Times New Roman" w:cs="Times New Roman"/>
          <w:color w:val="000000" w:themeColor="text1"/>
          <w:sz w:val="28"/>
          <w:szCs w:val="28"/>
        </w:rPr>
        <w:t xml:space="preserve">Программа партнерства разработана в </w:t>
      </w:r>
      <w:r w:rsidR="00205422" w:rsidRPr="00884FC2">
        <w:rPr>
          <w:rFonts w:ascii="Times New Roman" w:hAnsi="Times New Roman" w:cs="Times New Roman"/>
          <w:color w:val="000000" w:themeColor="text1"/>
          <w:sz w:val="28"/>
          <w:szCs w:val="28"/>
        </w:rPr>
        <w:t>целях выполнения положений Федерального закона от 24.07.2007 №209-ФЗ «О развитии малого и среднего предпринимательства в Российской Федерации», Постановления Правительства РФ от 11.12.2014г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84FC2">
        <w:rPr>
          <w:rFonts w:ascii="Times New Roman" w:hAnsi="Times New Roman" w:cs="Times New Roman"/>
          <w:color w:val="000000" w:themeColor="text1"/>
          <w:sz w:val="28"/>
          <w:szCs w:val="28"/>
        </w:rPr>
        <w:t>.</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2. Целями программы </w:t>
      </w:r>
      <w:r w:rsidRPr="00A978DA">
        <w:rPr>
          <w:rFonts w:ascii="Times New Roman" w:hAnsi="Times New Roman" w:cs="Times New Roman"/>
          <w:color w:val="000000" w:themeColor="text1"/>
          <w:sz w:val="28"/>
          <w:szCs w:val="28"/>
        </w:rPr>
        <w:t>партнерства</w:t>
      </w:r>
      <w:r w:rsidR="00E91E6F" w:rsidRPr="00A978DA">
        <w:rPr>
          <w:rFonts w:ascii="Times New Roman" w:hAnsi="Times New Roman" w:cs="Times New Roman"/>
          <w:i/>
          <w:color w:val="000000" w:themeColor="text1"/>
          <w:sz w:val="28"/>
          <w:szCs w:val="28"/>
        </w:rPr>
        <w:t xml:space="preserve"> (с </w:t>
      </w:r>
      <w:r w:rsidR="00A978DA">
        <w:rPr>
          <w:rFonts w:ascii="Times New Roman" w:hAnsi="Times New Roman" w:cs="Times New Roman"/>
          <w:i/>
          <w:color w:val="000000" w:themeColor="text1"/>
          <w:sz w:val="28"/>
          <w:szCs w:val="28"/>
        </w:rPr>
        <w:t>соблюдением</w:t>
      </w:r>
      <w:r w:rsidR="00E91E6F" w:rsidRPr="00A978DA">
        <w:rPr>
          <w:rFonts w:ascii="Times New Roman" w:hAnsi="Times New Roman" w:cs="Times New Roman"/>
          <w:i/>
          <w:color w:val="000000" w:themeColor="text1"/>
          <w:sz w:val="28"/>
          <w:szCs w:val="28"/>
        </w:rPr>
        <w:t xml:space="preserve"> </w:t>
      </w:r>
      <w:r w:rsidR="000A3782">
        <w:rPr>
          <w:rFonts w:ascii="Times New Roman" w:hAnsi="Times New Roman" w:cs="Times New Roman"/>
          <w:i/>
          <w:color w:val="000000" w:themeColor="text1"/>
          <w:sz w:val="28"/>
          <w:szCs w:val="28"/>
        </w:rPr>
        <w:t>условий</w:t>
      </w:r>
      <w:r w:rsidR="00A978DA" w:rsidRPr="00A978DA">
        <w:rPr>
          <w:rFonts w:ascii="Times New Roman" w:hAnsi="Times New Roman" w:cs="Times New Roman"/>
          <w:i/>
          <w:color w:val="000000" w:themeColor="text1"/>
          <w:sz w:val="28"/>
          <w:szCs w:val="28"/>
        </w:rPr>
        <w:t xml:space="preserve"> Положения о закуп</w:t>
      </w:r>
      <w:r w:rsidR="00CA7439">
        <w:rPr>
          <w:rFonts w:ascii="Times New Roman" w:hAnsi="Times New Roman" w:cs="Times New Roman"/>
          <w:i/>
          <w:color w:val="000000" w:themeColor="text1"/>
          <w:sz w:val="28"/>
          <w:szCs w:val="28"/>
        </w:rPr>
        <w:t>е</w:t>
      </w:r>
      <w:r w:rsidR="00A978DA" w:rsidRPr="00A978DA">
        <w:rPr>
          <w:rFonts w:ascii="Times New Roman" w:hAnsi="Times New Roman" w:cs="Times New Roman"/>
          <w:i/>
          <w:color w:val="000000" w:themeColor="text1"/>
          <w:sz w:val="28"/>
          <w:szCs w:val="28"/>
        </w:rPr>
        <w:t xml:space="preserve"> товаров, работ, услуг </w:t>
      </w:r>
      <w:r w:rsidR="00B5694A">
        <w:rPr>
          <w:rFonts w:ascii="Times New Roman" w:hAnsi="Times New Roman" w:cs="Times New Roman"/>
          <w:i/>
          <w:color w:val="000000" w:themeColor="text1"/>
          <w:sz w:val="28"/>
          <w:szCs w:val="28"/>
        </w:rPr>
        <w:t>АО «Ярославские Энергетические Системы»</w:t>
      </w:r>
      <w:r w:rsidR="00A978DA" w:rsidRPr="00A978DA">
        <w:rPr>
          <w:rFonts w:ascii="Times New Roman" w:hAnsi="Times New Roman" w:cs="Times New Roman"/>
          <w:i/>
          <w:color w:val="000000" w:themeColor="text1"/>
          <w:sz w:val="28"/>
          <w:szCs w:val="28"/>
        </w:rPr>
        <w:t xml:space="preserve"> ")</w:t>
      </w:r>
      <w:r w:rsidR="00E91E6F">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 xml:space="preserve"> являются:</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увеличение доли закупок у субъектов МСП в общем ежегодном объеме закупок </w:t>
      </w:r>
      <w:r w:rsidR="00B5694A">
        <w:rPr>
          <w:rFonts w:ascii="Times New Roman" w:hAnsi="Times New Roman" w:cs="Times New Roman"/>
          <w:color w:val="000000" w:themeColor="text1"/>
          <w:sz w:val="28"/>
          <w:szCs w:val="28"/>
        </w:rPr>
        <w:t>АО «Ярославские Энергетические Системы»</w:t>
      </w:r>
      <w:r w:rsidR="006C1B9C" w:rsidRPr="00AC52B4">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w:t>
      </w:r>
    </w:p>
    <w:p w:rsidR="00EF69AF" w:rsidRPr="00AC52B4" w:rsidRDefault="00EF69AF">
      <w:pPr>
        <w:pStyle w:val="ConsPlusNormal"/>
        <w:ind w:firstLine="540"/>
        <w:jc w:val="both"/>
        <w:rPr>
          <w:rFonts w:ascii="Times New Roman" w:hAnsi="Times New Roman" w:cs="Times New Roman"/>
          <w:color w:val="000000" w:themeColor="text1"/>
          <w:sz w:val="28"/>
          <w:szCs w:val="28"/>
        </w:rPr>
      </w:pPr>
      <w:proofErr w:type="gramStart"/>
      <w:r w:rsidRPr="00AC52B4">
        <w:rPr>
          <w:rFonts w:ascii="Times New Roman" w:hAnsi="Times New Roman" w:cs="Times New Roman"/>
          <w:color w:val="000000" w:themeColor="text1"/>
          <w:sz w:val="28"/>
          <w:szCs w:val="28"/>
        </w:rPr>
        <w:t xml:space="preserve">увеличение доли прямых закупок у субъектов МСП в общем ежегодном объеме закупок </w:t>
      </w:r>
      <w:r w:rsidR="00B5694A">
        <w:rPr>
          <w:rFonts w:ascii="Times New Roman" w:hAnsi="Times New Roman" w:cs="Times New Roman"/>
          <w:color w:val="000000" w:themeColor="text1"/>
          <w:sz w:val="28"/>
          <w:szCs w:val="28"/>
        </w:rPr>
        <w:t>АО «Ярославские Энергетические Системы»</w:t>
      </w:r>
      <w:r w:rsidR="006C1B9C" w:rsidRPr="00AC52B4">
        <w:rPr>
          <w:rFonts w:ascii="Times New Roman" w:hAnsi="Times New Roman" w:cs="Times New Roman"/>
          <w:color w:val="000000" w:themeColor="text1"/>
          <w:sz w:val="28"/>
          <w:szCs w:val="28"/>
        </w:rPr>
        <w:t xml:space="preserve"> </w:t>
      </w:r>
      <w:r w:rsidR="00CA7439">
        <w:rPr>
          <w:rFonts w:ascii="Times New Roman" w:hAnsi="Times New Roman" w:cs="Times New Roman"/>
          <w:color w:val="000000" w:themeColor="text1"/>
          <w:sz w:val="28"/>
          <w:szCs w:val="28"/>
        </w:rPr>
        <w:t>".</w:t>
      </w:r>
      <w:proofErr w:type="gramEnd"/>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3. Основными мероприятиями программы партнерства являются:</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информационная поддержка субъектов МСП, включая распространение информации о планируемых объемах закупок на краткосрочный и долгосрочный периоды и об условиях сотрудничества в соответствии с положениями Федерального закона "Об особенностях закупок товаров, работ, услуг отдельными видами юридических лиц";</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организационная поддержка субъектов МСП, включая проведение конференций, информационных семинаров, разъяснение требований нормативных документов </w:t>
      </w:r>
      <w:r w:rsidR="00B5694A">
        <w:rPr>
          <w:rFonts w:ascii="Times New Roman" w:hAnsi="Times New Roman" w:cs="Times New Roman"/>
          <w:color w:val="000000" w:themeColor="text1"/>
          <w:sz w:val="28"/>
          <w:szCs w:val="28"/>
        </w:rPr>
        <w:t>АО «Ярославские Энергетические Системы»</w:t>
      </w:r>
      <w:r w:rsidR="006C1B9C" w:rsidRPr="00AC52B4">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 регламентирующих осуществление закупочной д</w:t>
      </w:r>
      <w:r w:rsidR="00CA7439">
        <w:rPr>
          <w:rFonts w:ascii="Times New Roman" w:hAnsi="Times New Roman" w:cs="Times New Roman"/>
          <w:color w:val="000000" w:themeColor="text1"/>
          <w:sz w:val="28"/>
          <w:szCs w:val="28"/>
        </w:rPr>
        <w:t>еятельности</w:t>
      </w:r>
      <w:r w:rsidRPr="00AC52B4">
        <w:rPr>
          <w:rFonts w:ascii="Times New Roman" w:hAnsi="Times New Roman" w:cs="Times New Roman"/>
          <w:color w:val="000000" w:themeColor="text1"/>
          <w:sz w:val="28"/>
          <w:szCs w:val="28"/>
        </w:rPr>
        <w:t>;</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совершенствование системы закупок </w:t>
      </w:r>
      <w:r w:rsidR="00B5694A">
        <w:rPr>
          <w:rFonts w:ascii="Times New Roman" w:hAnsi="Times New Roman" w:cs="Times New Roman"/>
          <w:color w:val="000000" w:themeColor="text1"/>
          <w:sz w:val="28"/>
          <w:szCs w:val="28"/>
        </w:rPr>
        <w:t>АО «Ярославские Энергетические Системы»</w:t>
      </w:r>
      <w:r w:rsidR="006C1B9C" w:rsidRPr="00AC52B4">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 xml:space="preserve">" в соответствии с принципами, установленными </w:t>
      </w:r>
      <w:hyperlink r:id="rId6" w:history="1">
        <w:r w:rsidRPr="00AC52B4">
          <w:rPr>
            <w:rFonts w:ascii="Times New Roman" w:hAnsi="Times New Roman" w:cs="Times New Roman"/>
            <w:color w:val="000000" w:themeColor="text1"/>
            <w:sz w:val="28"/>
            <w:szCs w:val="28"/>
          </w:rPr>
          <w:t xml:space="preserve">Федеральным </w:t>
        </w:r>
        <w:r w:rsidRPr="00AC52B4">
          <w:rPr>
            <w:rFonts w:ascii="Times New Roman" w:hAnsi="Times New Roman" w:cs="Times New Roman"/>
            <w:color w:val="000000" w:themeColor="text1"/>
            <w:sz w:val="28"/>
            <w:szCs w:val="28"/>
          </w:rPr>
          <w:lastRenderedPageBreak/>
          <w:t>законом</w:t>
        </w:r>
      </w:hyperlink>
      <w:r w:rsidRPr="00AC52B4">
        <w:rPr>
          <w:rFonts w:ascii="Times New Roman" w:hAnsi="Times New Roman" w:cs="Times New Roman"/>
          <w:color w:val="000000" w:themeColor="text1"/>
          <w:sz w:val="28"/>
          <w:szCs w:val="28"/>
        </w:rPr>
        <w:t xml:space="preserve"> "О закупках товаров, работ, услуг отдельными видами юридических лиц";</w:t>
      </w:r>
    </w:p>
    <w:p w:rsidR="00EF69AF" w:rsidRPr="00E91E6F" w:rsidRDefault="00EF69AF">
      <w:pPr>
        <w:pStyle w:val="ConsPlusNormal"/>
        <w:ind w:firstLine="540"/>
        <w:jc w:val="both"/>
        <w:rPr>
          <w:rFonts w:ascii="Times New Roman" w:hAnsi="Times New Roman" w:cs="Times New Roman"/>
          <w:color w:val="000000" w:themeColor="text1"/>
          <w:sz w:val="28"/>
          <w:szCs w:val="28"/>
        </w:rPr>
      </w:pPr>
      <w:bookmarkStart w:id="0" w:name="_GoBack"/>
      <w:bookmarkEnd w:id="0"/>
      <w:r w:rsidRPr="00AC52B4">
        <w:rPr>
          <w:rFonts w:ascii="Times New Roman" w:hAnsi="Times New Roman" w:cs="Times New Roman"/>
          <w:color w:val="000000" w:themeColor="text1"/>
          <w:sz w:val="28"/>
          <w:szCs w:val="28"/>
        </w:rPr>
        <w:t xml:space="preserve">4. </w:t>
      </w:r>
      <w:proofErr w:type="gramStart"/>
      <w:r w:rsidRPr="00AC52B4">
        <w:rPr>
          <w:rFonts w:ascii="Times New Roman" w:hAnsi="Times New Roman" w:cs="Times New Roman"/>
          <w:color w:val="000000" w:themeColor="text1"/>
          <w:sz w:val="28"/>
          <w:szCs w:val="28"/>
        </w:rPr>
        <w:t>Могут быть предусмотрены</w:t>
      </w:r>
      <w:proofErr w:type="gramEnd"/>
      <w:r w:rsidRPr="00AC52B4">
        <w:rPr>
          <w:rFonts w:ascii="Times New Roman" w:hAnsi="Times New Roman" w:cs="Times New Roman"/>
          <w:color w:val="000000" w:themeColor="text1"/>
          <w:sz w:val="28"/>
          <w:szCs w:val="28"/>
        </w:rPr>
        <w:t xml:space="preserve"> иные мероприятия, необходимые для достижения целей, установленных программой партнерства. Информация о проведении мероприятий доводится до у</w:t>
      </w:r>
      <w:r w:rsidR="00CA7439">
        <w:rPr>
          <w:rFonts w:ascii="Times New Roman" w:hAnsi="Times New Roman" w:cs="Times New Roman"/>
          <w:color w:val="000000" w:themeColor="text1"/>
          <w:sz w:val="28"/>
          <w:szCs w:val="28"/>
        </w:rPr>
        <w:t>частников программы партнерства путем</w:t>
      </w:r>
      <w:r w:rsidRPr="00AC52B4">
        <w:rPr>
          <w:rFonts w:ascii="Times New Roman" w:hAnsi="Times New Roman" w:cs="Times New Roman"/>
          <w:color w:val="000000" w:themeColor="text1"/>
          <w:sz w:val="28"/>
          <w:szCs w:val="28"/>
        </w:rPr>
        <w:t xml:space="preserve"> размещ</w:t>
      </w:r>
      <w:r w:rsidR="00CA7439">
        <w:rPr>
          <w:rFonts w:ascii="Times New Roman" w:hAnsi="Times New Roman" w:cs="Times New Roman"/>
          <w:color w:val="000000" w:themeColor="text1"/>
          <w:sz w:val="28"/>
          <w:szCs w:val="28"/>
        </w:rPr>
        <w:t>ения</w:t>
      </w:r>
      <w:r w:rsidRPr="00AC52B4">
        <w:rPr>
          <w:rFonts w:ascii="Times New Roman" w:hAnsi="Times New Roman" w:cs="Times New Roman"/>
          <w:color w:val="000000" w:themeColor="text1"/>
          <w:sz w:val="28"/>
          <w:szCs w:val="28"/>
        </w:rPr>
        <w:t xml:space="preserve"> на официальном сайте </w:t>
      </w:r>
      <w:r w:rsidR="00B5694A">
        <w:rPr>
          <w:rFonts w:ascii="Times New Roman" w:hAnsi="Times New Roman" w:cs="Times New Roman"/>
          <w:color w:val="000000" w:themeColor="text1"/>
          <w:sz w:val="28"/>
          <w:szCs w:val="28"/>
        </w:rPr>
        <w:t>АО «Ярославские Энергетические Системы»</w:t>
      </w:r>
      <w:r w:rsidR="006C1B9C" w:rsidRPr="00AC52B4">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 в сети Интернет</w:t>
      </w:r>
      <w:r w:rsidR="00E91E6F">
        <w:rPr>
          <w:rFonts w:ascii="Times New Roman" w:hAnsi="Times New Roman" w:cs="Times New Roman"/>
          <w:color w:val="000000" w:themeColor="text1"/>
          <w:sz w:val="28"/>
          <w:szCs w:val="28"/>
        </w:rPr>
        <w:t>:</w:t>
      </w:r>
      <w:r w:rsidR="00E91E6F" w:rsidRPr="00E91E6F">
        <w:t xml:space="preserve"> </w:t>
      </w:r>
      <w:r w:rsidR="00E91E6F" w:rsidRPr="00E91E6F">
        <w:rPr>
          <w:rFonts w:ascii="Times New Roman" w:hAnsi="Times New Roman" w:cs="Times New Roman"/>
          <w:sz w:val="28"/>
          <w:szCs w:val="28"/>
        </w:rPr>
        <w:t>www</w:t>
      </w:r>
      <w:r w:rsidR="00E91E6F">
        <w:rPr>
          <w:rFonts w:ascii="Times New Roman" w:hAnsi="Times New Roman" w:cs="Times New Roman"/>
          <w:color w:val="000000" w:themeColor="text1"/>
          <w:sz w:val="28"/>
          <w:szCs w:val="28"/>
        </w:rPr>
        <w:t>.</w:t>
      </w:r>
      <w:r w:rsidR="00B5694A" w:rsidRPr="00B5694A">
        <w:rPr>
          <w:rFonts w:ascii="Times New Roman" w:hAnsi="Times New Roman" w:cs="Times New Roman"/>
          <w:color w:val="000000" w:themeColor="text1"/>
          <w:sz w:val="28"/>
          <w:szCs w:val="28"/>
        </w:rPr>
        <w:t>yarensys.ru</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5. Участники программы партнерства вправе по вопросам, относящимся к основному виду деятельности участника, а также в рамках своего опыта поставки товаров, выполнения работ, оказания услуг:</w:t>
      </w:r>
    </w:p>
    <w:p w:rsidR="00A978DA" w:rsidRDefault="00EF69AF" w:rsidP="00A978DA">
      <w:pPr>
        <w:pStyle w:val="ConsPlusNormal"/>
        <w:ind w:firstLine="539"/>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получать разъяснения Положения о закупках </w:t>
      </w:r>
      <w:r w:rsidR="00B5694A">
        <w:rPr>
          <w:rFonts w:ascii="Times New Roman" w:hAnsi="Times New Roman" w:cs="Times New Roman"/>
          <w:sz w:val="28"/>
          <w:szCs w:val="28"/>
        </w:rPr>
        <w:t>АО «Ярославские Энергетические Системы»</w:t>
      </w:r>
      <w:r w:rsidR="00884FC2">
        <w:rPr>
          <w:rFonts w:ascii="Times New Roman" w:hAnsi="Times New Roman" w:cs="Times New Roman"/>
          <w:sz w:val="28"/>
          <w:szCs w:val="28"/>
        </w:rPr>
        <w:t>»</w:t>
      </w:r>
      <w:r w:rsidRPr="00AC52B4">
        <w:rPr>
          <w:rFonts w:ascii="Times New Roman" w:hAnsi="Times New Roman" w:cs="Times New Roman"/>
          <w:color w:val="000000" w:themeColor="text1"/>
          <w:sz w:val="28"/>
          <w:szCs w:val="28"/>
        </w:rPr>
        <w:t xml:space="preserve">, </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получать полную информацию о проводимых в рамках программы партнерства мероприятиях и принимать в них участие;</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участвовать в обсуждениях хода реализации мероприятий программы партнерства, представлять свои рекомендации;</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принимать участие во встречах участников программы партнерства;</w:t>
      </w:r>
    </w:p>
    <w:p w:rsidR="00CA3F8D" w:rsidRDefault="00EF69AF" w:rsidP="00CA7439">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направлять отзывы и предложения по реализации программы партнерства в рамках ее обсуждения на </w:t>
      </w:r>
      <w:r w:rsidR="00CA3F8D">
        <w:rPr>
          <w:rFonts w:ascii="Times New Roman" w:hAnsi="Times New Roman" w:cs="Times New Roman"/>
          <w:color w:val="000000" w:themeColor="text1"/>
          <w:sz w:val="28"/>
          <w:szCs w:val="28"/>
        </w:rPr>
        <w:t>электронную почту</w:t>
      </w:r>
      <w:r w:rsidRPr="00AC52B4">
        <w:rPr>
          <w:rFonts w:ascii="Times New Roman" w:hAnsi="Times New Roman" w:cs="Times New Roman"/>
          <w:color w:val="000000" w:themeColor="text1"/>
          <w:sz w:val="28"/>
          <w:szCs w:val="28"/>
        </w:rPr>
        <w:t xml:space="preserve"> </w:t>
      </w:r>
      <w:r w:rsidR="00B5694A">
        <w:rPr>
          <w:rFonts w:ascii="Times New Roman" w:hAnsi="Times New Roman" w:cs="Times New Roman"/>
          <w:color w:val="000000" w:themeColor="text1"/>
          <w:sz w:val="28"/>
          <w:szCs w:val="28"/>
        </w:rPr>
        <w:t>АО «Ярославские Энергетические Системы»</w:t>
      </w:r>
      <w:r w:rsidR="00A978DA" w:rsidRPr="00A978DA">
        <w:rPr>
          <w:rFonts w:ascii="Times New Roman" w:hAnsi="Times New Roman" w:cs="Times New Roman"/>
          <w:color w:val="000000" w:themeColor="text1"/>
          <w:sz w:val="28"/>
          <w:szCs w:val="28"/>
        </w:rPr>
        <w:t>"</w:t>
      </w:r>
      <w:r w:rsidR="00A978DA">
        <w:rPr>
          <w:rFonts w:ascii="Times New Roman" w:hAnsi="Times New Roman" w:cs="Times New Roman"/>
          <w:color w:val="000000" w:themeColor="text1"/>
          <w:sz w:val="28"/>
          <w:szCs w:val="28"/>
        </w:rPr>
        <w:t xml:space="preserve"> </w:t>
      </w:r>
      <w:r w:rsidR="00CA7439">
        <w:rPr>
          <w:rFonts w:ascii="Times New Roman" w:hAnsi="Times New Roman" w:cs="Times New Roman"/>
          <w:color w:val="000000" w:themeColor="text1"/>
          <w:sz w:val="28"/>
          <w:szCs w:val="28"/>
        </w:rPr>
        <w:t>–</w:t>
      </w:r>
      <w:r w:rsidR="00A978DA">
        <w:rPr>
          <w:rFonts w:ascii="Times New Roman" w:hAnsi="Times New Roman" w:cs="Times New Roman"/>
          <w:color w:val="000000" w:themeColor="text1"/>
          <w:sz w:val="28"/>
          <w:szCs w:val="28"/>
        </w:rPr>
        <w:t xml:space="preserve"> </w:t>
      </w:r>
      <w:hyperlink r:id="rId7" w:history="1">
        <w:r w:rsidR="00CA7439" w:rsidRPr="007326DB">
          <w:rPr>
            <w:rStyle w:val="a3"/>
            <w:rFonts w:ascii="Times New Roman" w:hAnsi="Times New Roman" w:cs="Times New Roman"/>
            <w:sz w:val="28"/>
            <w:szCs w:val="28"/>
            <w:lang w:val="en-US"/>
          </w:rPr>
          <w:t>adm</w:t>
        </w:r>
        <w:r w:rsidR="00CA7439" w:rsidRPr="007326DB">
          <w:rPr>
            <w:rStyle w:val="a3"/>
            <w:rFonts w:ascii="Times New Roman" w:hAnsi="Times New Roman" w:cs="Times New Roman"/>
            <w:sz w:val="28"/>
            <w:szCs w:val="28"/>
          </w:rPr>
          <w:t>@</w:t>
        </w:r>
        <w:r w:rsidR="00CA7439" w:rsidRPr="007326DB">
          <w:rPr>
            <w:rStyle w:val="a3"/>
            <w:rFonts w:ascii="Times New Roman" w:hAnsi="Times New Roman" w:cs="Times New Roman"/>
            <w:sz w:val="28"/>
            <w:szCs w:val="28"/>
            <w:lang w:val="en-US"/>
          </w:rPr>
          <w:t>yarensys</w:t>
        </w:r>
        <w:r w:rsidR="00CA7439" w:rsidRPr="007326DB">
          <w:rPr>
            <w:rStyle w:val="a3"/>
            <w:rFonts w:ascii="Times New Roman" w:hAnsi="Times New Roman" w:cs="Times New Roman"/>
            <w:sz w:val="28"/>
            <w:szCs w:val="28"/>
          </w:rPr>
          <w:t>.</w:t>
        </w:r>
        <w:proofErr w:type="spellStart"/>
        <w:r w:rsidR="00CA7439" w:rsidRPr="007326DB">
          <w:rPr>
            <w:rStyle w:val="a3"/>
            <w:rFonts w:ascii="Times New Roman" w:hAnsi="Times New Roman" w:cs="Times New Roman"/>
            <w:sz w:val="28"/>
            <w:szCs w:val="28"/>
            <w:lang w:val="en-US"/>
          </w:rPr>
          <w:t>ru</w:t>
        </w:r>
        <w:proofErr w:type="spellEnd"/>
      </w:hyperlink>
      <w:r w:rsidR="00CA7439">
        <w:rPr>
          <w:rFonts w:ascii="Times New Roman" w:hAnsi="Times New Roman" w:cs="Times New Roman"/>
          <w:color w:val="000000" w:themeColor="text1"/>
          <w:sz w:val="28"/>
          <w:szCs w:val="28"/>
        </w:rPr>
        <w:t>.</w:t>
      </w:r>
      <w:r w:rsidR="00A978DA" w:rsidRPr="00A978DA">
        <w:rPr>
          <w:rFonts w:ascii="Times New Roman" w:hAnsi="Times New Roman" w:cs="Times New Roman"/>
          <w:color w:val="000000" w:themeColor="text1"/>
          <w:sz w:val="28"/>
          <w:szCs w:val="28"/>
        </w:rPr>
        <w:tab/>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5(1). Участник программы партнерства обязан:</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исполнять принятые на себя обязательства, устано</w:t>
      </w:r>
      <w:r w:rsidR="00884FC2">
        <w:rPr>
          <w:rFonts w:ascii="Times New Roman" w:hAnsi="Times New Roman" w:cs="Times New Roman"/>
          <w:color w:val="000000" w:themeColor="text1"/>
          <w:sz w:val="28"/>
          <w:szCs w:val="28"/>
        </w:rPr>
        <w:t>вленные программой партнерства</w:t>
      </w:r>
      <w:r w:rsidRPr="00AC52B4">
        <w:rPr>
          <w:rFonts w:ascii="Times New Roman" w:hAnsi="Times New Roman" w:cs="Times New Roman"/>
          <w:color w:val="000000" w:themeColor="text1"/>
          <w:sz w:val="28"/>
          <w:szCs w:val="28"/>
        </w:rPr>
        <w:t>;</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не позднее 10 дней </w:t>
      </w:r>
      <w:proofErr w:type="gramStart"/>
      <w:r w:rsidRPr="00AC52B4">
        <w:rPr>
          <w:rFonts w:ascii="Times New Roman" w:hAnsi="Times New Roman" w:cs="Times New Roman"/>
          <w:color w:val="000000" w:themeColor="text1"/>
          <w:sz w:val="28"/>
          <w:szCs w:val="28"/>
        </w:rPr>
        <w:t>с даты изменения</w:t>
      </w:r>
      <w:proofErr w:type="gramEnd"/>
      <w:r w:rsidRPr="00AC52B4">
        <w:rPr>
          <w:rFonts w:ascii="Times New Roman" w:hAnsi="Times New Roman" w:cs="Times New Roman"/>
          <w:color w:val="000000" w:themeColor="text1"/>
          <w:sz w:val="28"/>
          <w:szCs w:val="28"/>
        </w:rPr>
        <w:t xml:space="preserve"> своего статуса, реквизитов (в том числе адреса электронной почты), лица, ответственного за взаимодействие с </w:t>
      </w:r>
      <w:r w:rsidR="00B5694A">
        <w:rPr>
          <w:rFonts w:ascii="Times New Roman" w:hAnsi="Times New Roman" w:cs="Times New Roman"/>
          <w:color w:val="000000" w:themeColor="text1"/>
          <w:sz w:val="28"/>
          <w:szCs w:val="28"/>
        </w:rPr>
        <w:t>АО «Ярославские Энергетические Системы»</w:t>
      </w:r>
      <w:r w:rsidR="00CA3F8D" w:rsidRPr="00AC52B4">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 xml:space="preserve">" в рамках программы партнерства, перечня реализуемых товаров (работ, услуг) уведомить </w:t>
      </w:r>
      <w:r w:rsidR="00B5694A">
        <w:rPr>
          <w:rFonts w:ascii="Times New Roman" w:hAnsi="Times New Roman" w:cs="Times New Roman"/>
          <w:color w:val="000000" w:themeColor="text1"/>
          <w:sz w:val="28"/>
          <w:szCs w:val="28"/>
        </w:rPr>
        <w:t>АО «Ярославские Энергетические Системы»</w:t>
      </w:r>
      <w:r w:rsidR="00CA3F8D" w:rsidRPr="00AC52B4">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 о наступивших изменениях;</w:t>
      </w:r>
    </w:p>
    <w:p w:rsidR="00CA3F8D" w:rsidRPr="007A40A1" w:rsidRDefault="00EF69AF">
      <w:pPr>
        <w:pStyle w:val="ConsPlusNormal"/>
        <w:ind w:firstLine="540"/>
        <w:jc w:val="both"/>
        <w:rPr>
          <w:rFonts w:ascii="Times New Roman" w:hAnsi="Times New Roman" w:cs="Times New Roman"/>
          <w:color w:val="000000" w:themeColor="text1"/>
          <w:sz w:val="28"/>
          <w:szCs w:val="28"/>
        </w:rPr>
      </w:pPr>
      <w:r w:rsidRPr="007A40A1">
        <w:rPr>
          <w:rFonts w:ascii="Times New Roman" w:hAnsi="Times New Roman" w:cs="Times New Roman"/>
          <w:color w:val="000000" w:themeColor="text1"/>
          <w:sz w:val="28"/>
          <w:szCs w:val="28"/>
        </w:rPr>
        <w:t xml:space="preserve">самостоятельно отслеживать информацию о программе партнерства на официальном сайте </w:t>
      </w:r>
      <w:r w:rsidR="00B5694A">
        <w:rPr>
          <w:rFonts w:ascii="Times New Roman" w:hAnsi="Times New Roman" w:cs="Times New Roman"/>
          <w:color w:val="000000" w:themeColor="text1"/>
          <w:sz w:val="28"/>
          <w:szCs w:val="28"/>
        </w:rPr>
        <w:t>АО «Ярославские Энергетические Системы»</w:t>
      </w:r>
      <w:r w:rsidR="00CA3F8D" w:rsidRPr="007A40A1">
        <w:rPr>
          <w:rFonts w:ascii="Times New Roman" w:hAnsi="Times New Roman" w:cs="Times New Roman"/>
          <w:color w:val="000000" w:themeColor="text1"/>
          <w:sz w:val="28"/>
          <w:szCs w:val="28"/>
        </w:rPr>
        <w:t xml:space="preserve"> </w:t>
      </w:r>
      <w:r w:rsidRPr="007A40A1">
        <w:rPr>
          <w:rFonts w:ascii="Times New Roman" w:hAnsi="Times New Roman" w:cs="Times New Roman"/>
          <w:color w:val="000000" w:themeColor="text1"/>
          <w:sz w:val="28"/>
          <w:szCs w:val="28"/>
        </w:rPr>
        <w:t xml:space="preserve">" </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 </w:t>
      </w:r>
      <w:proofErr w:type="gramStart"/>
      <w:r w:rsidRPr="00AC52B4">
        <w:rPr>
          <w:rFonts w:ascii="Times New Roman" w:hAnsi="Times New Roman" w:cs="Times New Roman"/>
          <w:color w:val="000000" w:themeColor="text1"/>
          <w:sz w:val="28"/>
          <w:szCs w:val="28"/>
        </w:rPr>
        <w:t xml:space="preserve">представлять предложения по внедрению новых технических и технологических решений, информацию о производимой и/или поставляемой продукции (выполняемых работах, оказываемых услугах) в срок, указанный в соответствующем запросе </w:t>
      </w:r>
      <w:r w:rsidR="00B5694A">
        <w:rPr>
          <w:rFonts w:ascii="Times New Roman" w:hAnsi="Times New Roman" w:cs="Times New Roman"/>
          <w:color w:val="000000" w:themeColor="text1"/>
          <w:sz w:val="28"/>
          <w:szCs w:val="28"/>
        </w:rPr>
        <w:t>АО «Ярославские Энергетические Системы»</w:t>
      </w:r>
      <w:r w:rsidRPr="00AC52B4">
        <w:rPr>
          <w:rFonts w:ascii="Times New Roman" w:hAnsi="Times New Roman" w:cs="Times New Roman"/>
          <w:color w:val="000000" w:themeColor="text1"/>
          <w:sz w:val="28"/>
          <w:szCs w:val="28"/>
        </w:rPr>
        <w:t>", в целях оптимизации процессов взаимодействия сторон программы партнерства.</w:t>
      </w:r>
      <w:proofErr w:type="gramEnd"/>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6. Участники программы партнерства не имеют преимуществ по отношению к иным хозяйствующим субъектам, субъектам МСП при </w:t>
      </w:r>
      <w:proofErr w:type="gramStart"/>
      <w:r w:rsidRPr="00AC52B4">
        <w:rPr>
          <w:rFonts w:ascii="Times New Roman" w:hAnsi="Times New Roman" w:cs="Times New Roman"/>
          <w:color w:val="000000" w:themeColor="text1"/>
          <w:sz w:val="28"/>
          <w:szCs w:val="28"/>
        </w:rPr>
        <w:t>участии</w:t>
      </w:r>
      <w:proofErr w:type="gramEnd"/>
      <w:r w:rsidRPr="00AC52B4">
        <w:rPr>
          <w:rFonts w:ascii="Times New Roman" w:hAnsi="Times New Roman" w:cs="Times New Roman"/>
          <w:color w:val="000000" w:themeColor="text1"/>
          <w:sz w:val="28"/>
          <w:szCs w:val="28"/>
        </w:rPr>
        <w:t xml:space="preserve"> в процедурах размещения заказа, проводимых </w:t>
      </w:r>
      <w:r w:rsidR="00B5694A">
        <w:rPr>
          <w:rFonts w:ascii="Times New Roman" w:hAnsi="Times New Roman" w:cs="Times New Roman"/>
          <w:color w:val="000000" w:themeColor="text1"/>
          <w:sz w:val="28"/>
          <w:szCs w:val="28"/>
        </w:rPr>
        <w:t>АО «Ярославские Энергетические Системы»</w:t>
      </w:r>
      <w:r w:rsidRPr="00AC52B4">
        <w:rPr>
          <w:rFonts w:ascii="Times New Roman" w:hAnsi="Times New Roman" w:cs="Times New Roman"/>
          <w:color w:val="000000" w:themeColor="text1"/>
          <w:sz w:val="28"/>
          <w:szCs w:val="28"/>
        </w:rPr>
        <w:t>".</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7. Субъект МСП должен соответствовать следующим требованиям:</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сведения о субъекте должны быть внесены в Единый государственный реестр юридических лиц или Единый государственный реестр индивидуальных предпринимателей;</w:t>
      </w:r>
    </w:p>
    <w:p w:rsidR="00740A3A" w:rsidRDefault="00EF69AF">
      <w:pPr>
        <w:pStyle w:val="ConsPlusNormal"/>
        <w:ind w:firstLine="540"/>
        <w:jc w:val="both"/>
        <w:rPr>
          <w:rFonts w:ascii="Times New Roman" w:hAnsi="Times New Roman" w:cs="Times New Roman"/>
          <w:color w:val="000000" w:themeColor="text1"/>
          <w:sz w:val="28"/>
          <w:szCs w:val="28"/>
        </w:rPr>
      </w:pPr>
      <w:r w:rsidRPr="007A40A1">
        <w:rPr>
          <w:rFonts w:ascii="Times New Roman" w:hAnsi="Times New Roman" w:cs="Times New Roman"/>
          <w:color w:val="000000" w:themeColor="text1"/>
          <w:sz w:val="28"/>
          <w:szCs w:val="28"/>
        </w:rPr>
        <w:t xml:space="preserve">должен иметь опыт исполнения государственных, муниципальных </w:t>
      </w:r>
      <w:r w:rsidRPr="007A40A1">
        <w:rPr>
          <w:rFonts w:ascii="Times New Roman" w:hAnsi="Times New Roman" w:cs="Times New Roman"/>
          <w:color w:val="000000" w:themeColor="text1"/>
          <w:sz w:val="28"/>
          <w:szCs w:val="28"/>
        </w:rPr>
        <w:lastRenderedPageBreak/>
        <w:t xml:space="preserve">контрактов, гражданско-правовых договоров бюджетных учреждений либо договоров, заключенных с юридическими лицами, подпадающими под действие </w:t>
      </w:r>
      <w:hyperlink r:id="rId8" w:history="1">
        <w:r w:rsidRPr="007A40A1">
          <w:rPr>
            <w:rFonts w:ascii="Times New Roman" w:hAnsi="Times New Roman" w:cs="Times New Roman"/>
            <w:color w:val="000000" w:themeColor="text1"/>
            <w:sz w:val="28"/>
            <w:szCs w:val="28"/>
          </w:rPr>
          <w:t>Федерального закона</w:t>
        </w:r>
      </w:hyperlink>
      <w:r w:rsidRPr="007A40A1">
        <w:rPr>
          <w:rFonts w:ascii="Times New Roman" w:hAnsi="Times New Roman" w:cs="Times New Roman"/>
          <w:color w:val="000000" w:themeColor="text1"/>
          <w:sz w:val="28"/>
          <w:szCs w:val="28"/>
        </w:rPr>
        <w:t xml:space="preserve"> "О закупках товаров, работ, услуг отде</w:t>
      </w:r>
      <w:r w:rsidR="00740A3A">
        <w:rPr>
          <w:rFonts w:ascii="Times New Roman" w:hAnsi="Times New Roman" w:cs="Times New Roman"/>
          <w:color w:val="000000" w:themeColor="text1"/>
          <w:sz w:val="28"/>
          <w:szCs w:val="28"/>
        </w:rPr>
        <w:t>льными видами юридических лиц".</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не должен находиться в процессе ликвидации;</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не </w:t>
      </w:r>
      <w:proofErr w:type="gramStart"/>
      <w:r w:rsidRPr="00AC52B4">
        <w:rPr>
          <w:rFonts w:ascii="Times New Roman" w:hAnsi="Times New Roman" w:cs="Times New Roman"/>
          <w:color w:val="000000" w:themeColor="text1"/>
          <w:sz w:val="28"/>
          <w:szCs w:val="28"/>
        </w:rPr>
        <w:t>должен</w:t>
      </w:r>
      <w:proofErr w:type="gramEnd"/>
      <w:r w:rsidRPr="00AC52B4">
        <w:rPr>
          <w:rFonts w:ascii="Times New Roman" w:hAnsi="Times New Roman" w:cs="Times New Roman"/>
          <w:color w:val="000000" w:themeColor="text1"/>
          <w:sz w:val="28"/>
          <w:szCs w:val="28"/>
        </w:rPr>
        <w:t xml:space="preserve"> быть признанным несостоятельным (банкротом);</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деятельность субъекта МСП не </w:t>
      </w:r>
      <w:proofErr w:type="gramStart"/>
      <w:r w:rsidRPr="00AC52B4">
        <w:rPr>
          <w:rFonts w:ascii="Times New Roman" w:hAnsi="Times New Roman" w:cs="Times New Roman"/>
          <w:color w:val="000000" w:themeColor="text1"/>
          <w:sz w:val="28"/>
          <w:szCs w:val="28"/>
        </w:rPr>
        <w:t>должна быть приостановлена</w:t>
      </w:r>
      <w:proofErr w:type="gramEnd"/>
      <w:r w:rsidRPr="00AC52B4">
        <w:rPr>
          <w:rFonts w:ascii="Times New Roman" w:hAnsi="Times New Roman" w:cs="Times New Roman"/>
          <w:color w:val="000000" w:themeColor="text1"/>
          <w:sz w:val="28"/>
          <w:szCs w:val="28"/>
        </w:rPr>
        <w:t xml:space="preserve"> в порядке, установленном Кодексом Российской Федерации об административных правонарушениях;</w:t>
      </w:r>
    </w:p>
    <w:p w:rsidR="00EF69AF" w:rsidRPr="00AC52B4" w:rsidRDefault="00EF69AF">
      <w:pPr>
        <w:pStyle w:val="ConsPlusNormal"/>
        <w:ind w:firstLine="540"/>
        <w:jc w:val="both"/>
        <w:rPr>
          <w:rFonts w:ascii="Times New Roman" w:hAnsi="Times New Roman" w:cs="Times New Roman"/>
          <w:color w:val="000000" w:themeColor="text1"/>
          <w:sz w:val="28"/>
          <w:szCs w:val="28"/>
        </w:rPr>
      </w:pPr>
      <w:proofErr w:type="gramStart"/>
      <w:r w:rsidRPr="00AC52B4">
        <w:rPr>
          <w:rFonts w:ascii="Times New Roman" w:hAnsi="Times New Roman" w:cs="Times New Roman"/>
          <w:color w:val="000000" w:themeColor="text1"/>
          <w:sz w:val="28"/>
          <w:szCs w:val="28"/>
        </w:rPr>
        <w:t>не должен иметь</w:t>
      </w:r>
      <w:r w:rsidR="00CA3F8D">
        <w:rPr>
          <w:rFonts w:ascii="Times New Roman" w:hAnsi="Times New Roman" w:cs="Times New Roman"/>
          <w:color w:val="000000" w:themeColor="text1"/>
          <w:sz w:val="28"/>
          <w:szCs w:val="28"/>
        </w:rPr>
        <w:t xml:space="preserve"> </w:t>
      </w:r>
      <w:r w:rsidR="00CA3F8D" w:rsidRPr="00CA3F8D">
        <w:rPr>
          <w:rFonts w:ascii="Times New Roman" w:hAnsi="Times New Roman" w:cs="Times New Roman"/>
          <w:i/>
          <w:color w:val="000000" w:themeColor="text1"/>
          <w:sz w:val="28"/>
          <w:szCs w:val="28"/>
        </w:rPr>
        <w:t>просроченных</w:t>
      </w:r>
      <w:r w:rsidRPr="00AC52B4">
        <w:rPr>
          <w:rFonts w:ascii="Times New Roman" w:hAnsi="Times New Roman" w:cs="Times New Roman"/>
          <w:color w:val="000000" w:themeColor="text1"/>
          <w:sz w:val="28"/>
          <w:szCs w:val="28"/>
        </w:rPr>
        <w:t xml:space="preserve"> задолженностей по уплате налогов (сборов, пеней, штрафов) в бюджеты всех уровней и обязательных платежей во внебюджетные фонды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размером более</w:t>
      </w:r>
      <w:proofErr w:type="gramEnd"/>
      <w:r w:rsidRPr="00AC52B4">
        <w:rPr>
          <w:rFonts w:ascii="Times New Roman" w:hAnsi="Times New Roman" w:cs="Times New Roman"/>
          <w:color w:val="000000" w:themeColor="text1"/>
          <w:sz w:val="28"/>
          <w:szCs w:val="28"/>
        </w:rPr>
        <w:t xml:space="preserve"> 1000 рублей;</w:t>
      </w:r>
    </w:p>
    <w:p w:rsidR="00EF69AF" w:rsidRPr="00AC52B4" w:rsidRDefault="00EF69AF">
      <w:pPr>
        <w:pStyle w:val="ConsPlusNormal"/>
        <w:ind w:firstLine="540"/>
        <w:jc w:val="both"/>
        <w:rPr>
          <w:rFonts w:ascii="Times New Roman" w:hAnsi="Times New Roman" w:cs="Times New Roman"/>
          <w:color w:val="000000" w:themeColor="text1"/>
          <w:sz w:val="28"/>
          <w:szCs w:val="28"/>
        </w:rPr>
      </w:pPr>
      <w:proofErr w:type="gramStart"/>
      <w:r w:rsidRPr="00AC52B4">
        <w:rPr>
          <w:rFonts w:ascii="Times New Roman" w:hAnsi="Times New Roman" w:cs="Times New Roman"/>
          <w:color w:val="000000" w:themeColor="text1"/>
          <w:sz w:val="28"/>
          <w:szCs w:val="28"/>
        </w:rPr>
        <w:t xml:space="preserve">сведения о субъекте МСП не должны содержаться в реестрах недобросовестных поставщиков, предусмотренных </w:t>
      </w:r>
      <w:hyperlink r:id="rId9" w:history="1">
        <w:r w:rsidRPr="00AC52B4">
          <w:rPr>
            <w:rFonts w:ascii="Times New Roman" w:hAnsi="Times New Roman" w:cs="Times New Roman"/>
            <w:color w:val="000000" w:themeColor="text1"/>
            <w:sz w:val="28"/>
            <w:szCs w:val="28"/>
          </w:rPr>
          <w:t>Федеральным законом</w:t>
        </w:r>
      </w:hyperlink>
      <w:r w:rsidRPr="00AC52B4">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 </w:t>
      </w:r>
      <w:hyperlink r:id="rId10" w:history="1">
        <w:r w:rsidRPr="00AC52B4">
          <w:rPr>
            <w:rFonts w:ascii="Times New Roman" w:hAnsi="Times New Roman" w:cs="Times New Roman"/>
            <w:color w:val="000000" w:themeColor="text1"/>
            <w:sz w:val="28"/>
            <w:szCs w:val="28"/>
          </w:rPr>
          <w:t>Федеральным законом</w:t>
        </w:r>
      </w:hyperlink>
      <w:r w:rsidRPr="00AC52B4">
        <w:rPr>
          <w:rFonts w:ascii="Times New Roman" w:hAnsi="Times New Roman" w:cs="Times New Roman"/>
          <w:color w:val="000000" w:themeColor="text1"/>
          <w:sz w:val="28"/>
          <w:szCs w:val="28"/>
        </w:rPr>
        <w:t xml:space="preserve"> "О закупках товаров, работ, услуг отдельными видами юридических лиц";</w:t>
      </w:r>
      <w:proofErr w:type="gramEnd"/>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Субъект МСП, направивший заявку на участие в программе партнерства, дает </w:t>
      </w:r>
      <w:r w:rsidR="00B5694A">
        <w:rPr>
          <w:rFonts w:ascii="Times New Roman" w:hAnsi="Times New Roman" w:cs="Times New Roman"/>
          <w:color w:val="000000" w:themeColor="text1"/>
          <w:sz w:val="28"/>
          <w:szCs w:val="28"/>
        </w:rPr>
        <w:t>АО «Ярославские Энергетические Системы»</w:t>
      </w:r>
      <w:r w:rsidR="005B79E0">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согласие на сбор дополнительной информации о себе.</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8. Субъект МСП, желающий принять участие в программе партнерства, направляет в </w:t>
      </w:r>
      <w:r w:rsidR="00B5694A">
        <w:rPr>
          <w:rFonts w:ascii="Times New Roman" w:hAnsi="Times New Roman" w:cs="Times New Roman"/>
          <w:color w:val="000000" w:themeColor="text1"/>
          <w:sz w:val="28"/>
          <w:szCs w:val="28"/>
        </w:rPr>
        <w:t>АО «Ярославские Энергетические Системы»</w:t>
      </w:r>
      <w:r w:rsidR="005B79E0">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заявку, подписанную уполномоченным лицом, а также документы, подтверждающие соответствие субъекта МСП требованиям, указанным в пункте 7 настоящей программы.</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Заявки на участие в программе партнерства представляются </w:t>
      </w:r>
      <w:r w:rsidR="00740A3A">
        <w:rPr>
          <w:rFonts w:ascii="Times New Roman" w:hAnsi="Times New Roman" w:cs="Times New Roman"/>
          <w:color w:val="000000" w:themeColor="text1"/>
          <w:sz w:val="28"/>
          <w:szCs w:val="28"/>
        </w:rPr>
        <w:t xml:space="preserve">на адрес электронной почты: </w:t>
      </w:r>
      <w:r w:rsidR="00740A3A" w:rsidRPr="00740A3A">
        <w:rPr>
          <w:rFonts w:ascii="Times New Roman" w:hAnsi="Times New Roman" w:cs="Times New Roman"/>
          <w:color w:val="000000" w:themeColor="text1"/>
          <w:sz w:val="28"/>
          <w:szCs w:val="28"/>
        </w:rPr>
        <w:t>adm@yarensys.ru.</w:t>
      </w:r>
      <w:r w:rsidR="00740A3A" w:rsidRPr="00740A3A">
        <w:rPr>
          <w:rFonts w:ascii="Times New Roman" w:hAnsi="Times New Roman" w:cs="Times New Roman"/>
          <w:color w:val="000000" w:themeColor="text1"/>
          <w:sz w:val="28"/>
          <w:szCs w:val="28"/>
        </w:rPr>
        <w:tab/>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9. </w:t>
      </w:r>
      <w:r w:rsidR="00B5694A">
        <w:rPr>
          <w:rFonts w:ascii="Times New Roman" w:hAnsi="Times New Roman" w:cs="Times New Roman"/>
          <w:color w:val="000000" w:themeColor="text1"/>
          <w:sz w:val="28"/>
          <w:szCs w:val="28"/>
        </w:rPr>
        <w:t>АО «Ярославские Энергетические Системы»</w:t>
      </w:r>
      <w:r w:rsidR="00CA3F8D" w:rsidRPr="00AC52B4">
        <w:rPr>
          <w:rFonts w:ascii="Times New Roman" w:hAnsi="Times New Roman" w:cs="Times New Roman"/>
          <w:color w:val="000000" w:themeColor="text1"/>
          <w:sz w:val="28"/>
          <w:szCs w:val="28"/>
        </w:rPr>
        <w:t xml:space="preserve"> </w:t>
      </w:r>
      <w:r w:rsidRPr="00AC52B4">
        <w:rPr>
          <w:rFonts w:ascii="Times New Roman" w:hAnsi="Times New Roman" w:cs="Times New Roman"/>
          <w:color w:val="000000" w:themeColor="text1"/>
          <w:sz w:val="28"/>
          <w:szCs w:val="28"/>
        </w:rPr>
        <w:t xml:space="preserve">" рассматривает представленную заявку в </w:t>
      </w:r>
      <w:r w:rsidRPr="00CA3F8D">
        <w:rPr>
          <w:rFonts w:ascii="Times New Roman" w:hAnsi="Times New Roman" w:cs="Times New Roman"/>
          <w:i/>
          <w:color w:val="000000" w:themeColor="text1"/>
          <w:sz w:val="28"/>
          <w:szCs w:val="28"/>
        </w:rPr>
        <w:t xml:space="preserve">течение 30 дней </w:t>
      </w:r>
      <w:proofErr w:type="gramStart"/>
      <w:r w:rsidRPr="00CA3F8D">
        <w:rPr>
          <w:rFonts w:ascii="Times New Roman" w:hAnsi="Times New Roman" w:cs="Times New Roman"/>
          <w:i/>
          <w:color w:val="000000" w:themeColor="text1"/>
          <w:sz w:val="28"/>
          <w:szCs w:val="28"/>
        </w:rPr>
        <w:t>с даты получения</w:t>
      </w:r>
      <w:proofErr w:type="gramEnd"/>
      <w:r w:rsidRPr="00CA3F8D">
        <w:rPr>
          <w:rFonts w:ascii="Times New Roman" w:hAnsi="Times New Roman" w:cs="Times New Roman"/>
          <w:i/>
          <w:color w:val="000000" w:themeColor="text1"/>
          <w:sz w:val="28"/>
          <w:szCs w:val="28"/>
        </w:rPr>
        <w:t xml:space="preserve"> комплекта документов и направляет субъекту МСП обращение о возможности участия в программе партнерства либо об отказе с изложением причин отказа</w:t>
      </w:r>
      <w:r w:rsidRPr="00AC52B4">
        <w:rPr>
          <w:rFonts w:ascii="Times New Roman" w:hAnsi="Times New Roman" w:cs="Times New Roman"/>
          <w:color w:val="000000" w:themeColor="text1"/>
          <w:sz w:val="28"/>
          <w:szCs w:val="28"/>
        </w:rPr>
        <w:t>.</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Если при </w:t>
      </w:r>
      <w:proofErr w:type="gramStart"/>
      <w:r w:rsidRPr="00AC52B4">
        <w:rPr>
          <w:rFonts w:ascii="Times New Roman" w:hAnsi="Times New Roman" w:cs="Times New Roman"/>
          <w:color w:val="000000" w:themeColor="text1"/>
          <w:sz w:val="28"/>
          <w:szCs w:val="28"/>
        </w:rPr>
        <w:t>рассмотрении</w:t>
      </w:r>
      <w:proofErr w:type="gramEnd"/>
      <w:r w:rsidRPr="00AC52B4">
        <w:rPr>
          <w:rFonts w:ascii="Times New Roman" w:hAnsi="Times New Roman" w:cs="Times New Roman"/>
          <w:color w:val="000000" w:themeColor="text1"/>
          <w:sz w:val="28"/>
          <w:szCs w:val="28"/>
        </w:rPr>
        <w:t xml:space="preserve"> представленных документов выявлено, что субъектом МСП предоставлена недостоверная информация, так</w:t>
      </w:r>
      <w:r w:rsidR="00740A3A">
        <w:rPr>
          <w:rFonts w:ascii="Times New Roman" w:hAnsi="Times New Roman" w:cs="Times New Roman"/>
          <w:color w:val="000000" w:themeColor="text1"/>
          <w:sz w:val="28"/>
          <w:szCs w:val="28"/>
        </w:rPr>
        <w:t>ие документы не рассматриваются</w:t>
      </w:r>
      <w:r w:rsidRPr="00AC52B4">
        <w:rPr>
          <w:rFonts w:ascii="Times New Roman" w:hAnsi="Times New Roman" w:cs="Times New Roman"/>
          <w:color w:val="000000" w:themeColor="text1"/>
          <w:sz w:val="28"/>
          <w:szCs w:val="28"/>
        </w:rPr>
        <w:t>.</w:t>
      </w:r>
    </w:p>
    <w:p w:rsidR="00EF69AF" w:rsidRPr="00AC52B4" w:rsidRDefault="00EF69AF">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После устранения причин </w:t>
      </w:r>
      <w:r w:rsidR="00740A3A">
        <w:rPr>
          <w:rFonts w:ascii="Times New Roman" w:hAnsi="Times New Roman" w:cs="Times New Roman"/>
          <w:color w:val="000000" w:themeColor="text1"/>
          <w:sz w:val="28"/>
          <w:szCs w:val="28"/>
        </w:rPr>
        <w:t xml:space="preserve">недостоверной информации </w:t>
      </w:r>
      <w:r w:rsidRPr="00AC52B4">
        <w:rPr>
          <w:rFonts w:ascii="Times New Roman" w:hAnsi="Times New Roman" w:cs="Times New Roman"/>
          <w:color w:val="000000" w:themeColor="text1"/>
          <w:sz w:val="28"/>
          <w:szCs w:val="28"/>
        </w:rPr>
        <w:t>субъект МСП вправе повторно подать заявку в порядке, предусмотренном программой партнерства.</w:t>
      </w:r>
    </w:p>
    <w:p w:rsidR="00EF69AF" w:rsidRPr="00AC52B4" w:rsidRDefault="00EF69AF" w:rsidP="00740A3A">
      <w:pPr>
        <w:pStyle w:val="ConsPlusNormal"/>
        <w:ind w:firstLine="540"/>
        <w:jc w:val="both"/>
        <w:rPr>
          <w:rFonts w:ascii="Times New Roman" w:hAnsi="Times New Roman" w:cs="Times New Roman"/>
          <w:color w:val="000000" w:themeColor="text1"/>
          <w:sz w:val="28"/>
          <w:szCs w:val="28"/>
        </w:rPr>
      </w:pPr>
      <w:r w:rsidRPr="00AC52B4">
        <w:rPr>
          <w:rFonts w:ascii="Times New Roman" w:hAnsi="Times New Roman" w:cs="Times New Roman"/>
          <w:color w:val="000000" w:themeColor="text1"/>
          <w:sz w:val="28"/>
          <w:szCs w:val="28"/>
        </w:rPr>
        <w:t xml:space="preserve">10. При выявлении в ходе </w:t>
      </w:r>
      <w:proofErr w:type="gramStart"/>
      <w:r w:rsidRPr="00AC52B4">
        <w:rPr>
          <w:rFonts w:ascii="Times New Roman" w:hAnsi="Times New Roman" w:cs="Times New Roman"/>
          <w:color w:val="000000" w:themeColor="text1"/>
          <w:sz w:val="28"/>
          <w:szCs w:val="28"/>
        </w:rPr>
        <w:t>реализации программы партнерства несоответствия субъекта</w:t>
      </w:r>
      <w:proofErr w:type="gramEnd"/>
      <w:r w:rsidRPr="00AC52B4">
        <w:rPr>
          <w:rFonts w:ascii="Times New Roman" w:hAnsi="Times New Roman" w:cs="Times New Roman"/>
          <w:color w:val="000000" w:themeColor="text1"/>
          <w:sz w:val="28"/>
          <w:szCs w:val="28"/>
        </w:rPr>
        <w:t xml:space="preserve"> МСП предъявляемым требованиям, субъект МСП может быть исключен из </w:t>
      </w:r>
      <w:r w:rsidR="00740A3A">
        <w:rPr>
          <w:rFonts w:ascii="Times New Roman" w:hAnsi="Times New Roman" w:cs="Times New Roman"/>
          <w:color w:val="000000" w:themeColor="text1"/>
          <w:sz w:val="28"/>
          <w:szCs w:val="28"/>
        </w:rPr>
        <w:t>программы партнерства</w:t>
      </w:r>
      <w:r w:rsidRPr="00AC52B4">
        <w:rPr>
          <w:rFonts w:ascii="Times New Roman" w:hAnsi="Times New Roman" w:cs="Times New Roman"/>
          <w:color w:val="000000" w:themeColor="text1"/>
          <w:sz w:val="28"/>
          <w:szCs w:val="28"/>
        </w:rPr>
        <w:t>.</w:t>
      </w:r>
    </w:p>
    <w:p w:rsidR="00EF69AF" w:rsidRPr="00AC52B4" w:rsidRDefault="00740A3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w:t>
      </w:r>
      <w:r w:rsidR="00EF69AF" w:rsidRPr="00AC52B4">
        <w:rPr>
          <w:rFonts w:ascii="Times New Roman" w:hAnsi="Times New Roman" w:cs="Times New Roman"/>
          <w:color w:val="000000" w:themeColor="text1"/>
          <w:sz w:val="28"/>
          <w:szCs w:val="28"/>
        </w:rPr>
        <w:t xml:space="preserve">. Не допускаются действия участников программы партнерства,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партнерства. При выявлении таких действий </w:t>
      </w:r>
      <w:r>
        <w:rPr>
          <w:rFonts w:ascii="Times New Roman" w:hAnsi="Times New Roman" w:cs="Times New Roman"/>
          <w:color w:val="000000" w:themeColor="text1"/>
          <w:sz w:val="28"/>
          <w:szCs w:val="28"/>
        </w:rPr>
        <w:t>участник исключается из программы партнерства.</w:t>
      </w:r>
    </w:p>
    <w:p w:rsidR="00AC52B4" w:rsidRPr="00AC52B4" w:rsidRDefault="00AC52B4" w:rsidP="00AC52B4">
      <w:pPr>
        <w:spacing w:after="0" w:line="360" w:lineRule="exact"/>
        <w:ind w:left="-284" w:firstLine="709"/>
        <w:jc w:val="both"/>
        <w:rPr>
          <w:rFonts w:ascii="Times New Roman" w:hAnsi="Times New Roman"/>
          <w:color w:val="000000" w:themeColor="text1"/>
          <w:sz w:val="28"/>
          <w:szCs w:val="28"/>
        </w:rPr>
      </w:pPr>
      <w:r w:rsidRPr="00AC52B4">
        <w:rPr>
          <w:rFonts w:ascii="Times New Roman" w:hAnsi="Times New Roman"/>
          <w:color w:val="000000" w:themeColor="text1"/>
          <w:sz w:val="28"/>
          <w:szCs w:val="28"/>
        </w:rPr>
        <w:t>1</w:t>
      </w:r>
      <w:r w:rsidR="00740A3A">
        <w:rPr>
          <w:rFonts w:ascii="Times New Roman" w:hAnsi="Times New Roman"/>
          <w:color w:val="000000" w:themeColor="text1"/>
          <w:sz w:val="28"/>
          <w:szCs w:val="28"/>
        </w:rPr>
        <w:t>2</w:t>
      </w:r>
      <w:r w:rsidRPr="00AC52B4">
        <w:rPr>
          <w:rFonts w:ascii="Times New Roman" w:hAnsi="Times New Roman"/>
          <w:color w:val="000000" w:themeColor="text1"/>
          <w:sz w:val="28"/>
          <w:szCs w:val="28"/>
        </w:rPr>
        <w:t xml:space="preserve">. При исполнении своих обязательств по настоящей программе участники программы и </w:t>
      </w:r>
      <w:r w:rsidR="00B5694A">
        <w:rPr>
          <w:rFonts w:ascii="Times New Roman" w:hAnsi="Times New Roman"/>
          <w:color w:val="000000" w:themeColor="text1"/>
          <w:sz w:val="28"/>
          <w:szCs w:val="28"/>
        </w:rPr>
        <w:t>АО «Ярославские Энергетические Системы»</w:t>
      </w:r>
      <w:r w:rsidR="005B79E0">
        <w:rPr>
          <w:rFonts w:ascii="Times New Roman" w:hAnsi="Times New Roman"/>
          <w:color w:val="000000" w:themeColor="text1"/>
          <w:sz w:val="28"/>
          <w:szCs w:val="28"/>
        </w:rPr>
        <w:t xml:space="preserve"> </w:t>
      </w:r>
      <w:r w:rsidRPr="00AC52B4">
        <w:rPr>
          <w:rFonts w:ascii="Times New Roman" w:hAnsi="Times New Roman"/>
          <w:color w:val="000000" w:themeColor="text1"/>
          <w:sz w:val="28"/>
          <w:szCs w:val="28"/>
        </w:rPr>
        <w:t xml:space="preserve">обязуются не осуществлять действий, нарушающих требования международного и российского антикоррупционного законодательства. </w:t>
      </w:r>
    </w:p>
    <w:p w:rsidR="00AC52B4" w:rsidRPr="00AC52B4" w:rsidRDefault="00AC52B4" w:rsidP="00AC52B4">
      <w:pPr>
        <w:spacing w:after="0" w:line="360" w:lineRule="exact"/>
        <w:ind w:left="-284" w:firstLine="709"/>
        <w:jc w:val="both"/>
        <w:rPr>
          <w:rFonts w:ascii="Times New Roman" w:hAnsi="Times New Roman"/>
          <w:color w:val="000000" w:themeColor="text1"/>
          <w:sz w:val="28"/>
          <w:szCs w:val="28"/>
        </w:rPr>
      </w:pPr>
      <w:proofErr w:type="gramStart"/>
      <w:r w:rsidRPr="00AC52B4">
        <w:rPr>
          <w:rFonts w:ascii="Times New Roman" w:hAnsi="Times New Roman"/>
          <w:color w:val="000000" w:themeColor="text1"/>
          <w:sz w:val="28"/>
          <w:szCs w:val="28"/>
        </w:rPr>
        <w:t xml:space="preserve">Участники программы партнерства и </w:t>
      </w:r>
      <w:r w:rsidR="00B5694A">
        <w:rPr>
          <w:rFonts w:ascii="Times New Roman" w:hAnsi="Times New Roman"/>
          <w:color w:val="000000" w:themeColor="text1"/>
          <w:sz w:val="28"/>
          <w:szCs w:val="28"/>
        </w:rPr>
        <w:t>АО «Ярославские Энергетические Системы»</w:t>
      </w:r>
      <w:r w:rsidR="005B79E0">
        <w:rPr>
          <w:rFonts w:ascii="Times New Roman" w:hAnsi="Times New Roman"/>
          <w:color w:val="000000" w:themeColor="text1"/>
          <w:sz w:val="28"/>
          <w:szCs w:val="28"/>
        </w:rPr>
        <w:t xml:space="preserve"> </w:t>
      </w:r>
      <w:r w:rsidRPr="00AC52B4">
        <w:rPr>
          <w:rFonts w:ascii="Times New Roman" w:hAnsi="Times New Roman"/>
          <w:color w:val="000000" w:themeColor="text1"/>
          <w:sz w:val="28"/>
          <w:szCs w:val="28"/>
        </w:rPr>
        <w:t>отказываются от взаимного стимулирования (предоставления денежного вознаграждения, подарков, услуг, оплаты развлечений и отдыха и любых других выгод) работников, способных повлиять на беспристрастность и независимость действий или решений сторон при исполнении обязательств по настоящей программе и в дальнейшем при участии в закупках «</w:t>
      </w:r>
      <w:r w:rsidR="00B5694A">
        <w:rPr>
          <w:rFonts w:ascii="Times New Roman" w:hAnsi="Times New Roman"/>
          <w:color w:val="000000" w:themeColor="text1"/>
          <w:sz w:val="28"/>
          <w:szCs w:val="28"/>
        </w:rPr>
        <w:t>АО «Ярославские Энергетические Системы»</w:t>
      </w:r>
      <w:r w:rsidRPr="00AC52B4">
        <w:rPr>
          <w:rFonts w:ascii="Times New Roman" w:hAnsi="Times New Roman"/>
          <w:color w:val="000000" w:themeColor="text1"/>
          <w:sz w:val="28"/>
          <w:szCs w:val="28"/>
        </w:rPr>
        <w:t>».</w:t>
      </w:r>
      <w:proofErr w:type="gramEnd"/>
    </w:p>
    <w:p w:rsidR="00AC52B4" w:rsidRPr="00AC52B4" w:rsidRDefault="00AC52B4">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B9617B" w:rsidRDefault="00B9617B">
      <w:pPr>
        <w:pStyle w:val="ConsPlusNormal"/>
        <w:ind w:firstLine="540"/>
        <w:jc w:val="both"/>
        <w:rPr>
          <w:rFonts w:ascii="Times New Roman" w:hAnsi="Times New Roman" w:cs="Times New Roman"/>
          <w:color w:val="000000" w:themeColor="text1"/>
          <w:sz w:val="24"/>
          <w:szCs w:val="24"/>
        </w:rPr>
      </w:pPr>
    </w:p>
    <w:p w:rsidR="00B9617B" w:rsidRDefault="00B9617B">
      <w:pPr>
        <w:pStyle w:val="ConsPlusNormal"/>
        <w:ind w:firstLine="540"/>
        <w:jc w:val="both"/>
        <w:rPr>
          <w:rFonts w:ascii="Times New Roman" w:hAnsi="Times New Roman" w:cs="Times New Roman"/>
          <w:color w:val="000000" w:themeColor="text1"/>
          <w:sz w:val="24"/>
          <w:szCs w:val="24"/>
        </w:rPr>
      </w:pPr>
    </w:p>
    <w:p w:rsidR="00B9617B" w:rsidRDefault="00B9617B">
      <w:pPr>
        <w:pStyle w:val="ConsPlusNormal"/>
        <w:ind w:firstLine="540"/>
        <w:jc w:val="both"/>
        <w:rPr>
          <w:rFonts w:ascii="Times New Roman" w:hAnsi="Times New Roman" w:cs="Times New Roman"/>
          <w:color w:val="000000" w:themeColor="text1"/>
          <w:sz w:val="24"/>
          <w:szCs w:val="24"/>
        </w:rPr>
      </w:pPr>
    </w:p>
    <w:p w:rsidR="00B9617B" w:rsidRDefault="00B9617B">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jc w:val="right"/>
        <w:outlineLvl w:val="1"/>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lastRenderedPageBreak/>
        <w:t>Приложение № 1</w:t>
      </w:r>
    </w:p>
    <w:p w:rsidR="00EF69AF" w:rsidRPr="00AC52B4" w:rsidRDefault="00EF69AF">
      <w:pPr>
        <w:pStyle w:val="ConsPlusNormal"/>
        <w:jc w:val="right"/>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к программе партнерства </w:t>
      </w:r>
      <w:r w:rsidR="00B5694A">
        <w:rPr>
          <w:rFonts w:ascii="Times New Roman" w:hAnsi="Times New Roman" w:cs="Times New Roman"/>
          <w:color w:val="000000" w:themeColor="text1"/>
          <w:sz w:val="24"/>
          <w:szCs w:val="24"/>
        </w:rPr>
        <w:t>АО «Ярославские Энергетические Системы»</w:t>
      </w:r>
      <w:r w:rsidR="00D05783"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w:t>
      </w:r>
    </w:p>
    <w:p w:rsidR="00EF69AF" w:rsidRPr="00AC52B4" w:rsidRDefault="00EF69AF">
      <w:pPr>
        <w:pStyle w:val="ConsPlusNormal"/>
        <w:jc w:val="right"/>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с субъектами малого и среднего</w:t>
      </w:r>
    </w:p>
    <w:p w:rsidR="00EF69AF" w:rsidRPr="00AC52B4" w:rsidRDefault="00EF69AF">
      <w:pPr>
        <w:pStyle w:val="ConsPlusNormal"/>
        <w:jc w:val="right"/>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предпринимательства</w:t>
      </w:r>
    </w:p>
    <w:p w:rsidR="00EF69AF" w:rsidRDefault="00EF69AF">
      <w:pPr>
        <w:pStyle w:val="ConsPlusNormal"/>
        <w:jc w:val="right"/>
        <w:rPr>
          <w:rFonts w:ascii="Times New Roman" w:hAnsi="Times New Roman" w:cs="Times New Roman"/>
          <w:color w:val="000000" w:themeColor="text1"/>
          <w:sz w:val="24"/>
          <w:szCs w:val="24"/>
        </w:rPr>
      </w:pPr>
    </w:p>
    <w:p w:rsidR="00C96928" w:rsidRDefault="00C96928">
      <w:pPr>
        <w:pStyle w:val="ConsPlusNormal"/>
        <w:jc w:val="right"/>
        <w:rPr>
          <w:rFonts w:ascii="Times New Roman" w:hAnsi="Times New Roman" w:cs="Times New Roman"/>
          <w:color w:val="000000" w:themeColor="text1"/>
          <w:sz w:val="24"/>
          <w:szCs w:val="24"/>
        </w:rPr>
      </w:pPr>
    </w:p>
    <w:p w:rsidR="00C96928" w:rsidRPr="00AC52B4" w:rsidRDefault="00C96928">
      <w:pPr>
        <w:pStyle w:val="ConsPlusNormal"/>
        <w:jc w:val="right"/>
        <w:rPr>
          <w:rFonts w:ascii="Times New Roman" w:hAnsi="Times New Roman" w:cs="Times New Roman"/>
          <w:color w:val="000000" w:themeColor="text1"/>
          <w:sz w:val="24"/>
          <w:szCs w:val="24"/>
        </w:rPr>
      </w:pPr>
    </w:p>
    <w:p w:rsidR="00EF69AF" w:rsidRPr="00AC52B4" w:rsidRDefault="00EF69AF">
      <w:pPr>
        <w:pStyle w:val="ConsPlusTitle"/>
        <w:jc w:val="center"/>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Заявка</w:t>
      </w:r>
    </w:p>
    <w:p w:rsidR="00EF69AF" w:rsidRPr="00AC52B4" w:rsidRDefault="00EF69AF">
      <w:pPr>
        <w:pStyle w:val="ConsPlusTitle"/>
        <w:jc w:val="center"/>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на участие в программе партнерства </w:t>
      </w:r>
      <w:r w:rsidR="00B5694A">
        <w:rPr>
          <w:rFonts w:ascii="Times New Roman" w:hAnsi="Times New Roman" w:cs="Times New Roman"/>
          <w:color w:val="000000" w:themeColor="text1"/>
          <w:sz w:val="24"/>
          <w:szCs w:val="24"/>
        </w:rPr>
        <w:t>АО «Ярославские Энергетические Системы»</w:t>
      </w:r>
      <w:r w:rsidR="00CA3F8D"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 с субъектами малого и среднего предпринимательства</w:t>
      </w:r>
    </w:p>
    <w:p w:rsidR="00EF69AF" w:rsidRPr="00AC52B4" w:rsidRDefault="00EF69AF">
      <w:pPr>
        <w:pStyle w:val="ConsPlusNormal"/>
        <w:jc w:val="center"/>
        <w:rPr>
          <w:rFonts w:ascii="Times New Roman" w:hAnsi="Times New Roman" w:cs="Times New Roman"/>
          <w:color w:val="000000" w:themeColor="text1"/>
          <w:sz w:val="24"/>
          <w:szCs w:val="24"/>
        </w:rPr>
      </w:pP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  Настоящим  ____________________________ подает заявку на участие в программе</w:t>
      </w:r>
    </w:p>
    <w:p w:rsidR="00EF69AF" w:rsidRPr="00AC52B4" w:rsidRDefault="00EF69AF">
      <w:pPr>
        <w:pStyle w:val="ConsPlusNonformat"/>
        <w:jc w:val="both"/>
        <w:rPr>
          <w:rFonts w:ascii="Times New Roman" w:hAnsi="Times New Roman" w:cs="Times New Roman"/>
          <w:color w:val="000000" w:themeColor="text1"/>
          <w:sz w:val="18"/>
          <w:szCs w:val="18"/>
        </w:rPr>
      </w:pPr>
      <w:r w:rsidRPr="00AC52B4">
        <w:rPr>
          <w:rFonts w:ascii="Times New Roman" w:hAnsi="Times New Roman" w:cs="Times New Roman"/>
          <w:color w:val="000000" w:themeColor="text1"/>
          <w:sz w:val="18"/>
          <w:szCs w:val="18"/>
        </w:rPr>
        <w:t xml:space="preserve">                  </w:t>
      </w:r>
      <w:r w:rsidR="00446215" w:rsidRPr="00AC52B4">
        <w:rPr>
          <w:rFonts w:ascii="Times New Roman" w:hAnsi="Times New Roman" w:cs="Times New Roman"/>
          <w:color w:val="000000" w:themeColor="text1"/>
          <w:sz w:val="18"/>
          <w:szCs w:val="18"/>
        </w:rPr>
        <w:t xml:space="preserve">                         </w:t>
      </w:r>
      <w:r w:rsidRPr="00AC52B4">
        <w:rPr>
          <w:rFonts w:ascii="Times New Roman" w:hAnsi="Times New Roman" w:cs="Times New Roman"/>
          <w:color w:val="000000" w:themeColor="text1"/>
          <w:sz w:val="18"/>
          <w:szCs w:val="18"/>
        </w:rPr>
        <w:t xml:space="preserve"> (указать наименование субъекта МСП)</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партнерства </w:t>
      </w:r>
      <w:r w:rsidR="00B5694A">
        <w:rPr>
          <w:rFonts w:ascii="Times New Roman" w:hAnsi="Times New Roman" w:cs="Times New Roman"/>
          <w:color w:val="000000" w:themeColor="text1"/>
          <w:sz w:val="22"/>
          <w:szCs w:val="22"/>
        </w:rPr>
        <w:t>АО «Ярославские Энергетические Системы»</w:t>
      </w:r>
      <w:r w:rsidR="00CA3F8D" w:rsidRPr="00CA3F8D">
        <w:rPr>
          <w:rFonts w:ascii="Times New Roman" w:hAnsi="Times New Roman" w:cs="Times New Roman"/>
          <w:color w:val="000000" w:themeColor="text1"/>
          <w:sz w:val="22"/>
          <w:szCs w:val="22"/>
        </w:rPr>
        <w:t xml:space="preserve"> </w:t>
      </w:r>
      <w:r w:rsidRPr="00AC52B4">
        <w:rPr>
          <w:rFonts w:ascii="Times New Roman" w:hAnsi="Times New Roman" w:cs="Times New Roman"/>
          <w:color w:val="000000" w:themeColor="text1"/>
          <w:sz w:val="24"/>
          <w:szCs w:val="24"/>
        </w:rPr>
        <w:t>" с субъектами МСП.</w:t>
      </w:r>
    </w:p>
    <w:p w:rsidR="00446215"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2. Сведения о ______________________</w:t>
      </w:r>
      <w:proofErr w:type="gramStart"/>
      <w:r w:rsidRPr="00AC52B4">
        <w:rPr>
          <w:rFonts w:ascii="Times New Roman" w:hAnsi="Times New Roman" w:cs="Times New Roman"/>
          <w:color w:val="000000" w:themeColor="text1"/>
          <w:sz w:val="24"/>
          <w:szCs w:val="24"/>
        </w:rPr>
        <w:t xml:space="preserve"> </w:t>
      </w:r>
      <w:r w:rsidR="00446215" w:rsidRPr="00AC52B4">
        <w:rPr>
          <w:rFonts w:ascii="Times New Roman" w:hAnsi="Times New Roman" w:cs="Times New Roman"/>
          <w:color w:val="000000" w:themeColor="text1"/>
          <w:sz w:val="24"/>
          <w:szCs w:val="24"/>
        </w:rPr>
        <w:t>:</w:t>
      </w:r>
      <w:proofErr w:type="gramEnd"/>
    </w:p>
    <w:p w:rsidR="00EF69AF" w:rsidRPr="00AC52B4" w:rsidRDefault="00446215">
      <w:pPr>
        <w:pStyle w:val="ConsPlusNonformat"/>
        <w:jc w:val="both"/>
        <w:rPr>
          <w:rFonts w:ascii="Times New Roman" w:hAnsi="Times New Roman" w:cs="Times New Roman"/>
          <w:color w:val="000000" w:themeColor="text1"/>
          <w:sz w:val="18"/>
          <w:szCs w:val="18"/>
        </w:rPr>
      </w:pPr>
      <w:r w:rsidRPr="00AC52B4">
        <w:rPr>
          <w:rFonts w:ascii="Times New Roman" w:hAnsi="Times New Roman" w:cs="Times New Roman"/>
          <w:color w:val="000000" w:themeColor="text1"/>
          <w:sz w:val="18"/>
          <w:szCs w:val="18"/>
        </w:rPr>
        <w:t xml:space="preserve">                                 </w:t>
      </w:r>
      <w:r w:rsidR="00EF69AF" w:rsidRPr="00AC52B4">
        <w:rPr>
          <w:rFonts w:ascii="Times New Roman" w:hAnsi="Times New Roman" w:cs="Times New Roman"/>
          <w:color w:val="000000" w:themeColor="text1"/>
          <w:sz w:val="18"/>
          <w:szCs w:val="18"/>
        </w:rPr>
        <w:t>(указать наименование субъекта МСП)</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 юридический адрес ____________________________________________________;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2) почтовый адрес _______________________________________________________;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3) телефон</w:t>
      </w:r>
      <w:proofErr w:type="gramStart"/>
      <w:r w:rsidRPr="00AC52B4">
        <w:rPr>
          <w:rFonts w:ascii="Times New Roman" w:hAnsi="Times New Roman" w:cs="Times New Roman"/>
          <w:color w:val="000000" w:themeColor="text1"/>
          <w:sz w:val="24"/>
          <w:szCs w:val="24"/>
        </w:rPr>
        <w:t xml:space="preserve"> (_______)__________________________________________________;</w:t>
      </w:r>
      <w:proofErr w:type="gramEnd"/>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4) факс</w:t>
      </w:r>
      <w:proofErr w:type="gramStart"/>
      <w:r w:rsidRPr="00AC52B4">
        <w:rPr>
          <w:rFonts w:ascii="Times New Roman" w:hAnsi="Times New Roman" w:cs="Times New Roman"/>
          <w:color w:val="000000" w:themeColor="text1"/>
          <w:sz w:val="24"/>
          <w:szCs w:val="24"/>
        </w:rPr>
        <w:t xml:space="preserve"> (_______)___________________________________________________;</w:t>
      </w:r>
      <w:proofErr w:type="gramEnd"/>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5) адрес электронной почты _____________________@ 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6) руководитель</w:t>
      </w:r>
      <w:proofErr w:type="gramStart"/>
      <w:r w:rsidRPr="00AC52B4">
        <w:rPr>
          <w:rFonts w:ascii="Times New Roman" w:hAnsi="Times New Roman" w:cs="Times New Roman"/>
          <w:color w:val="000000" w:themeColor="text1"/>
          <w:sz w:val="24"/>
          <w:szCs w:val="24"/>
        </w:rPr>
        <w:t xml:space="preserve"> - ______________________;</w:t>
      </w:r>
      <w:proofErr w:type="gramEnd"/>
    </w:p>
    <w:p w:rsidR="00EF69AF" w:rsidRPr="00AC52B4" w:rsidRDefault="00446215">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w:t>
      </w:r>
      <w:r w:rsidR="00EF69AF" w:rsidRPr="00AC52B4">
        <w:rPr>
          <w:rFonts w:ascii="Times New Roman" w:hAnsi="Times New Roman" w:cs="Times New Roman"/>
          <w:color w:val="000000" w:themeColor="text1"/>
          <w:sz w:val="24"/>
          <w:szCs w:val="24"/>
        </w:rPr>
        <w:t>ФИО, контактные данные</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7)  контактные лица, ответственные за участие в программе партнерства: 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_____________________________________________________________________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должность, ФИО, контактные данные не менее 2 человек;</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8) банковские реквизиты _____________________________________________;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9) ИНН _____________________________________________________________;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10) КПП _____________________________________________________________;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11) ОГРН ___________________________________________________________;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12) ОКПО ___________________________________________________________;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13) средняя численность работников за </w:t>
      </w:r>
      <w:proofErr w:type="gramStart"/>
      <w:r w:rsidRPr="00AC52B4">
        <w:rPr>
          <w:rFonts w:ascii="Times New Roman" w:hAnsi="Times New Roman" w:cs="Times New Roman"/>
          <w:color w:val="000000" w:themeColor="text1"/>
          <w:sz w:val="24"/>
          <w:szCs w:val="24"/>
        </w:rPr>
        <w:t>предшествующий</w:t>
      </w:r>
      <w:proofErr w:type="gramEnd"/>
      <w:r w:rsidRPr="00AC52B4">
        <w:rPr>
          <w:rFonts w:ascii="Times New Roman" w:hAnsi="Times New Roman" w:cs="Times New Roman"/>
          <w:color w:val="000000" w:themeColor="text1"/>
          <w:sz w:val="24"/>
          <w:szCs w:val="24"/>
        </w:rPr>
        <w:t xml:space="preserve"> календарный год 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14) выручка </w:t>
      </w:r>
      <w:proofErr w:type="gramStart"/>
      <w:r w:rsidRPr="00AC52B4">
        <w:rPr>
          <w:rFonts w:ascii="Times New Roman" w:hAnsi="Times New Roman" w:cs="Times New Roman"/>
          <w:color w:val="000000" w:themeColor="text1"/>
          <w:sz w:val="24"/>
          <w:szCs w:val="24"/>
        </w:rPr>
        <w:t>за</w:t>
      </w:r>
      <w:proofErr w:type="gramEnd"/>
      <w:r w:rsidRPr="00AC52B4">
        <w:rPr>
          <w:rFonts w:ascii="Times New Roman" w:hAnsi="Times New Roman" w:cs="Times New Roman"/>
          <w:color w:val="000000" w:themeColor="text1"/>
          <w:sz w:val="24"/>
          <w:szCs w:val="24"/>
        </w:rPr>
        <w:t xml:space="preserve"> предшествующие 3 календарных года (без НДС)</w:t>
      </w:r>
      <w:r w:rsidR="00446215" w:rsidRPr="00AC52B4">
        <w:rPr>
          <w:rFonts w:ascii="Times New Roman" w:hAnsi="Times New Roman" w:cs="Times New Roman"/>
          <w:color w:val="000000" w:themeColor="text1"/>
          <w:sz w:val="24"/>
          <w:szCs w:val="24"/>
        </w:rPr>
        <w:t xml:space="preserve"> ____________</w:t>
      </w:r>
      <w:r w:rsidRPr="00AC52B4">
        <w:rPr>
          <w:rFonts w:ascii="Times New Roman" w:hAnsi="Times New Roman" w:cs="Times New Roman"/>
          <w:color w:val="000000" w:themeColor="text1"/>
          <w:sz w:val="24"/>
          <w:szCs w:val="24"/>
        </w:rPr>
        <w:t>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15)  суммарная доля участия Российской Федерации, субъектов Российской Федерации,</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муниципальных  образований,  иностранных  юридических лиц, общественных и религиозных</w:t>
      </w:r>
      <w:r w:rsidR="00446215"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организаций  (объединений),  благотворительных  и иных фондов в уставном (складочном)</w:t>
      </w:r>
      <w:r w:rsidR="00446215"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 xml:space="preserve">капитале (паевом фонде) </w:t>
      </w:r>
      <w:r w:rsidR="00446215" w:rsidRPr="00AC52B4">
        <w:rPr>
          <w:rFonts w:ascii="Times New Roman" w:hAnsi="Times New Roman" w:cs="Times New Roman"/>
          <w:color w:val="000000" w:themeColor="text1"/>
          <w:sz w:val="24"/>
          <w:szCs w:val="24"/>
        </w:rPr>
        <w:t>_________</w:t>
      </w:r>
      <w:r w:rsidRPr="00AC52B4">
        <w:rPr>
          <w:rFonts w:ascii="Times New Roman" w:hAnsi="Times New Roman" w:cs="Times New Roman"/>
          <w:color w:val="000000" w:themeColor="text1"/>
          <w:sz w:val="24"/>
          <w:szCs w:val="24"/>
        </w:rPr>
        <w:t>__________________________</w:t>
      </w:r>
      <w:r w:rsidR="00446215" w:rsidRPr="00AC52B4">
        <w:rPr>
          <w:rFonts w:ascii="Times New Roman" w:hAnsi="Times New Roman" w:cs="Times New Roman"/>
          <w:color w:val="000000" w:themeColor="text1"/>
          <w:sz w:val="24"/>
          <w:szCs w:val="24"/>
        </w:rPr>
        <w:t>__</w:t>
      </w:r>
      <w:r w:rsidRPr="00AC52B4">
        <w:rPr>
          <w:rFonts w:ascii="Times New Roman" w:hAnsi="Times New Roman" w:cs="Times New Roman"/>
          <w:color w:val="000000" w:themeColor="text1"/>
          <w:sz w:val="24"/>
          <w:szCs w:val="24"/>
        </w:rPr>
        <w:t>_____</w:t>
      </w:r>
      <w:r w:rsidR="00446215" w:rsidRPr="00AC52B4">
        <w:rPr>
          <w:rFonts w:ascii="Times New Roman" w:hAnsi="Times New Roman" w:cs="Times New Roman"/>
          <w:color w:val="000000" w:themeColor="text1"/>
          <w:sz w:val="24"/>
          <w:szCs w:val="24"/>
        </w:rPr>
        <w:t>.</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16) суммарная доля участия, принадлежащая одному или нескольким юридическим</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лицам, не являющимся субъектами малого и среднего предпринимательства в </w:t>
      </w:r>
      <w:proofErr w:type="gramStart"/>
      <w:r w:rsidRPr="00AC52B4">
        <w:rPr>
          <w:rFonts w:ascii="Times New Roman" w:hAnsi="Times New Roman" w:cs="Times New Roman"/>
          <w:color w:val="000000" w:themeColor="text1"/>
          <w:sz w:val="24"/>
          <w:szCs w:val="24"/>
        </w:rPr>
        <w:t>уставном</w:t>
      </w:r>
      <w:proofErr w:type="gramEnd"/>
    </w:p>
    <w:p w:rsidR="00EF69AF" w:rsidRPr="00AC52B4" w:rsidRDefault="00EF69AF">
      <w:pPr>
        <w:pStyle w:val="ConsPlusNonformat"/>
        <w:jc w:val="both"/>
        <w:rPr>
          <w:rFonts w:ascii="Times New Roman" w:hAnsi="Times New Roman" w:cs="Times New Roman"/>
          <w:color w:val="000000" w:themeColor="text1"/>
          <w:sz w:val="24"/>
          <w:szCs w:val="24"/>
        </w:rPr>
      </w:pPr>
      <w:proofErr w:type="gramStart"/>
      <w:r w:rsidRPr="00AC52B4">
        <w:rPr>
          <w:rFonts w:ascii="Times New Roman" w:hAnsi="Times New Roman" w:cs="Times New Roman"/>
          <w:color w:val="000000" w:themeColor="text1"/>
          <w:sz w:val="24"/>
          <w:szCs w:val="24"/>
        </w:rPr>
        <w:t>капитале</w:t>
      </w:r>
      <w:proofErr w:type="gramEnd"/>
      <w:r w:rsidRPr="00AC52B4">
        <w:rPr>
          <w:rFonts w:ascii="Times New Roman" w:hAnsi="Times New Roman" w:cs="Times New Roman"/>
          <w:color w:val="000000" w:themeColor="text1"/>
          <w:sz w:val="24"/>
          <w:szCs w:val="24"/>
        </w:rPr>
        <w:t xml:space="preserve"> __________________________________________________________;</w:t>
      </w:r>
    </w:p>
    <w:p w:rsidR="00EF69AF" w:rsidRPr="00AC52B4" w:rsidRDefault="00BB5122">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69AF" w:rsidRPr="00AC52B4">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7)  </w:t>
      </w:r>
      <w:r w:rsidR="00EF69AF" w:rsidRPr="00AC52B4">
        <w:rPr>
          <w:rFonts w:ascii="Times New Roman" w:hAnsi="Times New Roman" w:cs="Times New Roman"/>
          <w:color w:val="000000" w:themeColor="text1"/>
          <w:sz w:val="24"/>
          <w:szCs w:val="24"/>
        </w:rPr>
        <w:t>основной   вид  деятельности: ____________________________________________</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_____________________________________________________________________________.</w:t>
      </w:r>
    </w:p>
    <w:p w:rsidR="00EF69AF" w:rsidRPr="00AC52B4" w:rsidRDefault="00446215">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18"/>
          <w:szCs w:val="18"/>
        </w:rPr>
        <w:t xml:space="preserve">                  </w:t>
      </w:r>
      <w:r w:rsidR="00EF69AF" w:rsidRPr="00AC52B4">
        <w:rPr>
          <w:rFonts w:ascii="Times New Roman" w:hAnsi="Times New Roman" w:cs="Times New Roman"/>
          <w:color w:val="000000" w:themeColor="text1"/>
          <w:sz w:val="18"/>
          <w:szCs w:val="18"/>
        </w:rPr>
        <w:t>(указать ОКВЭД основного вида деятельности в соответствии с выпиской из ЕГРЮЛ/ЕГРИП)</w:t>
      </w:r>
      <w:proofErr w:type="gramStart"/>
      <w:r w:rsidRPr="00AC52B4">
        <w:rPr>
          <w:rFonts w:ascii="Times New Roman" w:hAnsi="Times New Roman" w:cs="Times New Roman"/>
          <w:color w:val="000000" w:themeColor="text1"/>
          <w:sz w:val="24"/>
          <w:szCs w:val="24"/>
        </w:rPr>
        <w:t xml:space="preserve"> .</w:t>
      </w:r>
      <w:proofErr w:type="gramEnd"/>
    </w:p>
    <w:p w:rsidR="00446215"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3. Подавая настоящую заявку,  ______________________________ </w:t>
      </w:r>
      <w:r w:rsidR="00446215" w:rsidRPr="00AC52B4">
        <w:rPr>
          <w:rFonts w:ascii="Times New Roman" w:hAnsi="Times New Roman" w:cs="Times New Roman"/>
          <w:color w:val="000000" w:themeColor="text1"/>
          <w:sz w:val="24"/>
          <w:szCs w:val="24"/>
        </w:rPr>
        <w:t>подтверждает, что:</w:t>
      </w:r>
    </w:p>
    <w:p w:rsidR="00EF69AF" w:rsidRPr="00AC52B4" w:rsidRDefault="00446215">
      <w:pPr>
        <w:pStyle w:val="ConsPlusNonformat"/>
        <w:jc w:val="both"/>
        <w:rPr>
          <w:rFonts w:ascii="Times New Roman" w:hAnsi="Times New Roman" w:cs="Times New Roman"/>
          <w:color w:val="000000" w:themeColor="text1"/>
          <w:sz w:val="18"/>
          <w:szCs w:val="18"/>
        </w:rPr>
      </w:pPr>
      <w:r w:rsidRPr="00AC52B4">
        <w:rPr>
          <w:rFonts w:ascii="Times New Roman" w:hAnsi="Times New Roman" w:cs="Times New Roman"/>
          <w:color w:val="000000" w:themeColor="text1"/>
          <w:sz w:val="18"/>
          <w:szCs w:val="18"/>
        </w:rPr>
        <w:t xml:space="preserve">                                                                                   (указать наименование субъекта МСП) </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w:t>
      </w:r>
      <w:r w:rsidR="00446215"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 xml:space="preserve">с  условиями  участия  в  программе партнерства </w:t>
      </w:r>
      <w:r w:rsidR="00B5694A">
        <w:rPr>
          <w:rFonts w:ascii="Times New Roman" w:hAnsi="Times New Roman" w:cs="Times New Roman"/>
          <w:color w:val="000000" w:themeColor="text1"/>
          <w:sz w:val="24"/>
          <w:szCs w:val="24"/>
        </w:rPr>
        <w:t>АО «Ярославские Энергетические Системы»</w:t>
      </w:r>
      <w:r w:rsidR="00BB5122"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 с субъектами малого и</w:t>
      </w:r>
      <w:r w:rsidR="00884FC2">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 xml:space="preserve">среднего предпринимательства </w:t>
      </w:r>
      <w:proofErr w:type="gramStart"/>
      <w:r w:rsidRPr="00AC52B4">
        <w:rPr>
          <w:rFonts w:ascii="Times New Roman" w:hAnsi="Times New Roman" w:cs="Times New Roman"/>
          <w:color w:val="000000" w:themeColor="text1"/>
          <w:sz w:val="24"/>
          <w:szCs w:val="24"/>
        </w:rPr>
        <w:t>ознакомлен</w:t>
      </w:r>
      <w:proofErr w:type="gramEnd"/>
      <w:r w:rsidRPr="00AC52B4">
        <w:rPr>
          <w:rFonts w:ascii="Times New Roman" w:hAnsi="Times New Roman" w:cs="Times New Roman"/>
          <w:color w:val="000000" w:themeColor="text1"/>
          <w:sz w:val="24"/>
          <w:szCs w:val="24"/>
        </w:rPr>
        <w:t xml:space="preserve"> и возражений не имеет;</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2)</w:t>
      </w:r>
      <w:r w:rsidR="00446215"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соответствует требованиям, предъявляемым к участникам программы партнерства;</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3)</w:t>
      </w:r>
      <w:r w:rsidR="00446215"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не  возражает против проведения проверки сведений, указанных в настоящей заявке</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и  прилагаемых </w:t>
      </w:r>
      <w:proofErr w:type="gramStart"/>
      <w:r w:rsidRPr="00AC52B4">
        <w:rPr>
          <w:rFonts w:ascii="Times New Roman" w:hAnsi="Times New Roman" w:cs="Times New Roman"/>
          <w:color w:val="000000" w:themeColor="text1"/>
          <w:sz w:val="24"/>
          <w:szCs w:val="24"/>
        </w:rPr>
        <w:t>документах</w:t>
      </w:r>
      <w:proofErr w:type="gramEnd"/>
      <w:r w:rsidRPr="00AC52B4">
        <w:rPr>
          <w:rFonts w:ascii="Times New Roman" w:hAnsi="Times New Roman" w:cs="Times New Roman"/>
          <w:color w:val="000000" w:themeColor="text1"/>
          <w:sz w:val="24"/>
          <w:szCs w:val="24"/>
        </w:rPr>
        <w:t xml:space="preserve"> и информации, в том числе направления запросов юридическим,</w:t>
      </w:r>
      <w:r w:rsidR="00884FC2">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физическим   лицам,   государственным   органам,   учреждениям  о  разъяснении  такой</w:t>
      </w:r>
      <w:r w:rsidR="00884FC2">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информации;</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lastRenderedPageBreak/>
        <w:t xml:space="preserve">    4) не находится в процессе ликвидации;</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5) не </w:t>
      </w:r>
      <w:proofErr w:type="gramStart"/>
      <w:r w:rsidRPr="00AC52B4">
        <w:rPr>
          <w:rFonts w:ascii="Times New Roman" w:hAnsi="Times New Roman" w:cs="Times New Roman"/>
          <w:color w:val="000000" w:themeColor="text1"/>
          <w:sz w:val="24"/>
          <w:szCs w:val="24"/>
        </w:rPr>
        <w:t>признан</w:t>
      </w:r>
      <w:proofErr w:type="gramEnd"/>
      <w:r w:rsidRPr="00AC52B4">
        <w:rPr>
          <w:rFonts w:ascii="Times New Roman" w:hAnsi="Times New Roman" w:cs="Times New Roman"/>
          <w:color w:val="000000" w:themeColor="text1"/>
          <w:sz w:val="24"/>
          <w:szCs w:val="24"/>
        </w:rPr>
        <w:t xml:space="preserve"> банкротом;</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6) деятельность __________________________________ не приостановлена;</w:t>
      </w:r>
    </w:p>
    <w:p w:rsidR="00EF69AF" w:rsidRPr="00AC52B4" w:rsidRDefault="00EF69AF">
      <w:pPr>
        <w:pStyle w:val="ConsPlusNonformat"/>
        <w:jc w:val="both"/>
        <w:rPr>
          <w:rFonts w:ascii="Times New Roman" w:hAnsi="Times New Roman" w:cs="Times New Roman"/>
          <w:color w:val="000000" w:themeColor="text1"/>
          <w:sz w:val="18"/>
          <w:szCs w:val="18"/>
        </w:rPr>
      </w:pPr>
      <w:r w:rsidRPr="00AC52B4">
        <w:rPr>
          <w:rFonts w:ascii="Times New Roman" w:hAnsi="Times New Roman" w:cs="Times New Roman"/>
          <w:color w:val="000000" w:themeColor="text1"/>
          <w:sz w:val="18"/>
          <w:szCs w:val="18"/>
        </w:rPr>
        <w:t xml:space="preserve">                   </w:t>
      </w:r>
      <w:r w:rsidR="00446215" w:rsidRPr="00AC52B4">
        <w:rPr>
          <w:rFonts w:ascii="Times New Roman" w:hAnsi="Times New Roman" w:cs="Times New Roman"/>
          <w:color w:val="000000" w:themeColor="text1"/>
          <w:sz w:val="18"/>
          <w:szCs w:val="18"/>
        </w:rPr>
        <w:t xml:space="preserve">                                  </w:t>
      </w:r>
      <w:r w:rsidRPr="00AC52B4">
        <w:rPr>
          <w:rFonts w:ascii="Times New Roman" w:hAnsi="Times New Roman" w:cs="Times New Roman"/>
          <w:color w:val="000000" w:themeColor="text1"/>
          <w:sz w:val="18"/>
          <w:szCs w:val="18"/>
        </w:rPr>
        <w:t>(указать наименование субъекта МСП)</w:t>
      </w:r>
    </w:p>
    <w:p w:rsidR="00EF69AF" w:rsidRPr="00AC52B4" w:rsidRDefault="00EF69AF">
      <w:pPr>
        <w:pStyle w:val="ConsPlusNonformat"/>
        <w:jc w:val="both"/>
        <w:rPr>
          <w:rFonts w:ascii="Times New Roman" w:hAnsi="Times New Roman" w:cs="Times New Roman"/>
          <w:color w:val="000000" w:themeColor="text1"/>
          <w:sz w:val="24"/>
          <w:szCs w:val="24"/>
        </w:rPr>
      </w:pP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7)  </w:t>
      </w:r>
      <w:proofErr w:type="gramStart"/>
      <w:r w:rsidRPr="00AC52B4">
        <w:rPr>
          <w:rFonts w:ascii="Times New Roman" w:hAnsi="Times New Roman" w:cs="Times New Roman"/>
          <w:color w:val="000000" w:themeColor="text1"/>
          <w:sz w:val="24"/>
          <w:szCs w:val="24"/>
        </w:rPr>
        <w:t>у  _____________________________ отсутствуют</w:t>
      </w:r>
      <w:proofErr w:type="gramEnd"/>
      <w:r w:rsidRPr="00AC52B4">
        <w:rPr>
          <w:rFonts w:ascii="Times New Roman" w:hAnsi="Times New Roman" w:cs="Times New Roman"/>
          <w:color w:val="000000" w:themeColor="text1"/>
          <w:sz w:val="24"/>
          <w:szCs w:val="24"/>
        </w:rPr>
        <w:t xml:space="preserve"> задолженности по уплате налогов</w:t>
      </w:r>
    </w:p>
    <w:p w:rsidR="00EF69AF" w:rsidRPr="00AC52B4" w:rsidRDefault="00EF69AF">
      <w:pPr>
        <w:pStyle w:val="ConsPlusNonformat"/>
        <w:jc w:val="both"/>
        <w:rPr>
          <w:rFonts w:ascii="Times New Roman" w:hAnsi="Times New Roman" w:cs="Times New Roman"/>
          <w:color w:val="000000" w:themeColor="text1"/>
          <w:sz w:val="18"/>
          <w:szCs w:val="18"/>
        </w:rPr>
      </w:pPr>
      <w:r w:rsidRPr="00AC52B4">
        <w:rPr>
          <w:rFonts w:ascii="Times New Roman" w:hAnsi="Times New Roman" w:cs="Times New Roman"/>
          <w:color w:val="000000" w:themeColor="text1"/>
          <w:sz w:val="18"/>
          <w:szCs w:val="18"/>
        </w:rPr>
        <w:t xml:space="preserve">        </w:t>
      </w:r>
      <w:r w:rsidR="00446215" w:rsidRPr="00AC52B4">
        <w:rPr>
          <w:rFonts w:ascii="Times New Roman" w:hAnsi="Times New Roman" w:cs="Times New Roman"/>
          <w:color w:val="000000" w:themeColor="text1"/>
          <w:sz w:val="18"/>
          <w:szCs w:val="18"/>
        </w:rPr>
        <w:t xml:space="preserve">              </w:t>
      </w:r>
      <w:r w:rsidRPr="00AC52B4">
        <w:rPr>
          <w:rFonts w:ascii="Times New Roman" w:hAnsi="Times New Roman" w:cs="Times New Roman"/>
          <w:color w:val="000000" w:themeColor="text1"/>
          <w:sz w:val="18"/>
          <w:szCs w:val="18"/>
        </w:rPr>
        <w:t>(указать наименование субъекта МСП)</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(сборов, пеней, налоговых санкций) в бюджеты всех уровней и обязательных платежей </w:t>
      </w:r>
      <w:proofErr w:type="gramStart"/>
      <w:r w:rsidRPr="00AC52B4">
        <w:rPr>
          <w:rFonts w:ascii="Times New Roman" w:hAnsi="Times New Roman" w:cs="Times New Roman"/>
          <w:color w:val="000000" w:themeColor="text1"/>
          <w:sz w:val="24"/>
          <w:szCs w:val="24"/>
        </w:rPr>
        <w:t>во</w:t>
      </w:r>
      <w:proofErr w:type="gramEnd"/>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внебюджетные фонды;</w:t>
      </w:r>
    </w:p>
    <w:p w:rsidR="00EF69AF" w:rsidRPr="00AC52B4" w:rsidRDefault="00740A3A">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w:t>
      </w:r>
      <w:r w:rsidR="00EF69AF" w:rsidRPr="00AC52B4">
        <w:rPr>
          <w:rFonts w:ascii="Times New Roman" w:hAnsi="Times New Roman" w:cs="Times New Roman"/>
          <w:color w:val="000000" w:themeColor="text1"/>
          <w:sz w:val="24"/>
          <w:szCs w:val="24"/>
        </w:rPr>
        <w:t xml:space="preserve">)   сведения </w:t>
      </w:r>
      <w:proofErr w:type="gramStart"/>
      <w:r w:rsidR="00EF69AF" w:rsidRPr="00AC52B4">
        <w:rPr>
          <w:rFonts w:ascii="Times New Roman" w:hAnsi="Times New Roman" w:cs="Times New Roman"/>
          <w:color w:val="000000" w:themeColor="text1"/>
          <w:sz w:val="24"/>
          <w:szCs w:val="24"/>
        </w:rPr>
        <w:t>о</w:t>
      </w:r>
      <w:proofErr w:type="gramEnd"/>
      <w:r w:rsidR="00EF69AF" w:rsidRPr="00AC52B4">
        <w:rPr>
          <w:rFonts w:ascii="Times New Roman" w:hAnsi="Times New Roman" w:cs="Times New Roman"/>
          <w:color w:val="000000" w:themeColor="text1"/>
          <w:sz w:val="24"/>
          <w:szCs w:val="24"/>
        </w:rPr>
        <w:t xml:space="preserve"> ______________________________________  отсутствуют  в  реестрах</w:t>
      </w:r>
    </w:p>
    <w:p w:rsidR="00EF69AF" w:rsidRPr="00AC52B4" w:rsidRDefault="00EF69AF">
      <w:pPr>
        <w:pStyle w:val="ConsPlusNonformat"/>
        <w:jc w:val="both"/>
        <w:rPr>
          <w:rFonts w:ascii="Times New Roman" w:hAnsi="Times New Roman" w:cs="Times New Roman"/>
          <w:color w:val="000000" w:themeColor="text1"/>
          <w:sz w:val="18"/>
          <w:szCs w:val="18"/>
        </w:rPr>
      </w:pPr>
      <w:r w:rsidRPr="00AC52B4">
        <w:rPr>
          <w:rFonts w:ascii="Times New Roman" w:hAnsi="Times New Roman" w:cs="Times New Roman"/>
          <w:color w:val="000000" w:themeColor="text1"/>
          <w:sz w:val="18"/>
          <w:szCs w:val="18"/>
        </w:rPr>
        <w:t xml:space="preserve">                  </w:t>
      </w:r>
      <w:r w:rsidR="0049508A" w:rsidRPr="00AC52B4">
        <w:rPr>
          <w:rFonts w:ascii="Times New Roman" w:hAnsi="Times New Roman" w:cs="Times New Roman"/>
          <w:color w:val="000000" w:themeColor="text1"/>
          <w:sz w:val="18"/>
          <w:szCs w:val="18"/>
        </w:rPr>
        <w:t xml:space="preserve">                                </w:t>
      </w:r>
      <w:r w:rsidRPr="00AC52B4">
        <w:rPr>
          <w:rFonts w:ascii="Times New Roman" w:hAnsi="Times New Roman" w:cs="Times New Roman"/>
          <w:color w:val="000000" w:themeColor="text1"/>
          <w:sz w:val="18"/>
          <w:szCs w:val="18"/>
        </w:rPr>
        <w:t xml:space="preserve">  (указать   наименование   субъекта  МСП)</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недобросовестных  поставщиков, предусмотренных Федеральным законом </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 xml:space="preserve">"О </w:t>
      </w:r>
      <w:proofErr w:type="gramStart"/>
      <w:r w:rsidRPr="00AC52B4">
        <w:rPr>
          <w:rFonts w:ascii="Times New Roman" w:hAnsi="Times New Roman" w:cs="Times New Roman"/>
          <w:color w:val="000000" w:themeColor="text1"/>
          <w:sz w:val="24"/>
          <w:szCs w:val="24"/>
        </w:rPr>
        <w:t>контрактной</w:t>
      </w:r>
      <w:proofErr w:type="gramEnd"/>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системе  в  сфере  закупок  товаров,  работ,  услуг для обеспечения государственных и</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муниципальных   нужд"  и  Федеральным  законом  "О  закупках  товаров,  работ,  услуг</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отдельными видами юридических лиц";</w:t>
      </w:r>
    </w:p>
    <w:p w:rsidR="00EF69AF" w:rsidRPr="00AC52B4" w:rsidRDefault="00EF69AF" w:rsidP="00740A3A">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w:t>
      </w:r>
    </w:p>
    <w:p w:rsidR="00EF69AF" w:rsidRPr="00AC52B4" w:rsidRDefault="00EF69AF">
      <w:pPr>
        <w:pStyle w:val="ConsPlusNonformat"/>
        <w:jc w:val="both"/>
        <w:rPr>
          <w:rFonts w:ascii="Times New Roman" w:hAnsi="Times New Roman" w:cs="Times New Roman"/>
          <w:color w:val="000000" w:themeColor="text1"/>
          <w:sz w:val="18"/>
          <w:szCs w:val="18"/>
        </w:rPr>
      </w:pPr>
      <w:r w:rsidRPr="00AC52B4">
        <w:rPr>
          <w:rFonts w:ascii="Times New Roman" w:hAnsi="Times New Roman" w:cs="Times New Roman"/>
          <w:color w:val="000000" w:themeColor="text1"/>
          <w:sz w:val="24"/>
          <w:szCs w:val="24"/>
        </w:rPr>
        <w:t xml:space="preserve">    4. ______________________________________ обязуется</w:t>
      </w:r>
      <w:r w:rsidR="00884FC2">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18"/>
          <w:szCs w:val="18"/>
        </w:rPr>
        <w:t xml:space="preserve">        </w:t>
      </w:r>
      <w:r w:rsidR="0049508A" w:rsidRPr="00AC52B4">
        <w:rPr>
          <w:rFonts w:ascii="Times New Roman" w:hAnsi="Times New Roman" w:cs="Times New Roman"/>
          <w:color w:val="000000" w:themeColor="text1"/>
          <w:sz w:val="18"/>
          <w:szCs w:val="18"/>
        </w:rPr>
        <w:t xml:space="preserve">                    </w:t>
      </w:r>
      <w:r w:rsidRPr="00AC52B4">
        <w:rPr>
          <w:rFonts w:ascii="Times New Roman" w:hAnsi="Times New Roman" w:cs="Times New Roman"/>
          <w:color w:val="000000" w:themeColor="text1"/>
          <w:sz w:val="18"/>
          <w:szCs w:val="18"/>
        </w:rPr>
        <w:t>(Указать наименование субъекта МСП)</w:t>
      </w:r>
    </w:p>
    <w:p w:rsidR="00EF69AF" w:rsidRPr="00AC52B4" w:rsidRDefault="00884FC2">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69AF" w:rsidRPr="00AC52B4">
        <w:rPr>
          <w:rFonts w:ascii="Times New Roman" w:hAnsi="Times New Roman" w:cs="Times New Roman"/>
          <w:color w:val="000000" w:themeColor="text1"/>
          <w:sz w:val="24"/>
          <w:szCs w:val="24"/>
        </w:rPr>
        <w:t xml:space="preserve">  не  допускать действий, которые приводят или могут привести к ограничению или</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устранению  конкуренции, а также созданию дискриминационных условий для хозяйствующих</w:t>
      </w:r>
      <w:r w:rsidR="00884FC2">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субъектов, субъектов МСП, не являющихся участниками программы партнерства.</w:t>
      </w:r>
    </w:p>
    <w:p w:rsidR="00EF69AF" w:rsidRPr="00AC52B4" w:rsidRDefault="00EF69AF">
      <w:pPr>
        <w:pStyle w:val="ConsPlusNonformat"/>
        <w:jc w:val="both"/>
        <w:rPr>
          <w:rFonts w:ascii="Times New Roman" w:hAnsi="Times New Roman" w:cs="Times New Roman"/>
          <w:color w:val="000000" w:themeColor="text1"/>
          <w:sz w:val="24"/>
          <w:szCs w:val="24"/>
        </w:rPr>
      </w:pPr>
    </w:p>
    <w:p w:rsidR="00BB5122"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w:t>
      </w:r>
    </w:p>
    <w:p w:rsidR="00EF69AF" w:rsidRPr="00AC52B4"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Приложения:</w:t>
      </w:r>
    </w:p>
    <w:p w:rsidR="00EF69AF" w:rsidRPr="00AC52B4"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1.  Выписка из ЕГРЮЛ (ЕГРИП), выданная не </w:t>
      </w:r>
      <w:proofErr w:type="gramStart"/>
      <w:r w:rsidRPr="00AC52B4">
        <w:rPr>
          <w:rFonts w:ascii="Times New Roman" w:hAnsi="Times New Roman" w:cs="Times New Roman"/>
          <w:color w:val="000000" w:themeColor="text1"/>
          <w:sz w:val="24"/>
          <w:szCs w:val="24"/>
        </w:rPr>
        <w:t>ранее</w:t>
      </w:r>
      <w:proofErr w:type="gramEnd"/>
      <w:r w:rsidRPr="00AC52B4">
        <w:rPr>
          <w:rFonts w:ascii="Times New Roman" w:hAnsi="Times New Roman" w:cs="Times New Roman"/>
          <w:color w:val="000000" w:themeColor="text1"/>
          <w:sz w:val="24"/>
          <w:szCs w:val="24"/>
        </w:rPr>
        <w:t xml:space="preserve"> чем за 30 дней до даты подписания</w:t>
      </w:r>
    </w:p>
    <w:p w:rsidR="00AC52B4" w:rsidRPr="00AC52B4"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заявки  на  участие  в  программе  партнерства  </w:t>
      </w:r>
      <w:r w:rsidR="00AC52B4" w:rsidRPr="00AC52B4">
        <w:rPr>
          <w:rFonts w:ascii="Times New Roman" w:hAnsi="Times New Roman" w:cs="Times New Roman"/>
          <w:color w:val="000000" w:themeColor="text1"/>
          <w:sz w:val="24"/>
          <w:szCs w:val="24"/>
        </w:rPr>
        <w:t>(оригинал либо копия, заверенная лицом, представившим заявку).</w:t>
      </w:r>
    </w:p>
    <w:p w:rsidR="00EF69AF" w:rsidRPr="00AC52B4"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2.  </w:t>
      </w:r>
      <w:proofErr w:type="gramStart"/>
      <w:r w:rsidRPr="00AC52B4">
        <w:rPr>
          <w:rFonts w:ascii="Times New Roman" w:hAnsi="Times New Roman" w:cs="Times New Roman"/>
          <w:color w:val="000000" w:themeColor="text1"/>
          <w:sz w:val="24"/>
          <w:szCs w:val="24"/>
        </w:rPr>
        <w:t>Свидетельство  о  постановке  на  учет  в налоговом органе (копия, заверенная</w:t>
      </w:r>
      <w:proofErr w:type="gramEnd"/>
    </w:p>
    <w:p w:rsidR="00EF69AF" w:rsidRPr="00AC52B4"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уполномоченным лицом субъекта МСП).</w:t>
      </w:r>
    </w:p>
    <w:p w:rsidR="00EF69AF" w:rsidRPr="00AC52B4"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3. </w:t>
      </w:r>
      <w:proofErr w:type="gramStart"/>
      <w:r w:rsidRPr="00AC52B4">
        <w:rPr>
          <w:rFonts w:ascii="Times New Roman" w:hAnsi="Times New Roman" w:cs="Times New Roman"/>
          <w:color w:val="000000" w:themeColor="text1"/>
          <w:sz w:val="24"/>
          <w:szCs w:val="24"/>
        </w:rPr>
        <w:t>Учредительные  документы  (копии действующих редакций с приложением  внесенных</w:t>
      </w:r>
      <w:proofErr w:type="gramEnd"/>
    </w:p>
    <w:p w:rsidR="00EF69AF" w:rsidRPr="00AC52B4"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изменений, </w:t>
      </w:r>
      <w:proofErr w:type="gramStart"/>
      <w:r w:rsidRPr="00AC52B4">
        <w:rPr>
          <w:rFonts w:ascii="Times New Roman" w:hAnsi="Times New Roman" w:cs="Times New Roman"/>
          <w:color w:val="000000" w:themeColor="text1"/>
          <w:sz w:val="24"/>
          <w:szCs w:val="24"/>
        </w:rPr>
        <w:t>заверенные</w:t>
      </w:r>
      <w:proofErr w:type="gramEnd"/>
      <w:r w:rsidRPr="00AC52B4">
        <w:rPr>
          <w:rFonts w:ascii="Times New Roman" w:hAnsi="Times New Roman" w:cs="Times New Roman"/>
          <w:color w:val="000000" w:themeColor="text1"/>
          <w:sz w:val="24"/>
          <w:szCs w:val="24"/>
        </w:rPr>
        <w:t xml:space="preserve"> уполномоченным лицом субъекта МСП) - для юридических лиц.</w:t>
      </w:r>
    </w:p>
    <w:p w:rsidR="00EF69AF" w:rsidRPr="00AC52B4"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4.  Документы,  подтверждающие  полномочия  лица,  подписавшего  заявку  от имени</w:t>
      </w:r>
      <w:r w:rsidR="00C96928">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субъекта МСП (копии, заверенные уполномоченным лицом субъекта МСП).</w:t>
      </w:r>
    </w:p>
    <w:p w:rsidR="00AC52B4" w:rsidRPr="00AC52B4" w:rsidRDefault="00EF69AF" w:rsidP="00AC52B4">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5. </w:t>
      </w:r>
      <w:hyperlink r:id="rId11" w:history="1">
        <w:proofErr w:type="gramStart"/>
        <w:r w:rsidR="00AC52B4" w:rsidRPr="00AC52B4">
          <w:rPr>
            <w:rFonts w:ascii="Times New Roman" w:eastAsiaTheme="minorHAnsi" w:hAnsi="Times New Roman" w:cs="Times New Roman"/>
            <w:color w:val="000000" w:themeColor="text1"/>
            <w:sz w:val="24"/>
            <w:szCs w:val="24"/>
            <w:lang w:eastAsia="en-US"/>
          </w:rPr>
          <w:t>Справка</w:t>
        </w:r>
      </w:hyperlink>
      <w:r w:rsidR="00AC52B4" w:rsidRPr="00AC52B4">
        <w:rPr>
          <w:rFonts w:ascii="Times New Roman" w:eastAsiaTheme="minorHAnsi" w:hAnsi="Times New Roman" w:cs="Times New Roman"/>
          <w:color w:val="000000" w:themeColor="text1"/>
          <w:sz w:val="24"/>
          <w:szCs w:val="24"/>
          <w:lang w:eastAsia="en-US"/>
        </w:rPr>
        <w:t xml:space="preserve">  об  исполнении  налогоплательщиком  (плательщиком  сборов,  налоговым </w:t>
      </w:r>
      <w:r w:rsidR="00AC52B4" w:rsidRPr="00AC52B4">
        <w:rPr>
          <w:rFonts w:ascii="Times New Roman" w:eastAsiaTheme="minorHAnsi" w:hAnsi="Times New Roman" w:cs="Times New Roman"/>
          <w:color w:val="000000" w:themeColor="text1"/>
          <w:sz w:val="24"/>
          <w:szCs w:val="24"/>
        </w:rPr>
        <w:t xml:space="preserve">агентом) обязанности по уплате налогов, сборов, пеней, штрафов, процентов на дату не ранее 30 дней до дня подачи настоящей заявки, выданная налоговыми органами по форме, утвержденной приказом ФНС России от 21 июля 2014 г. № ММВ-7-8/378@ (оригинал  или нотариально заверенная копия либо </w:t>
      </w:r>
      <w:r w:rsidR="00AC52B4" w:rsidRPr="00AC52B4">
        <w:rPr>
          <w:rFonts w:ascii="Times New Roman" w:hAnsi="Times New Roman" w:cs="Times New Roman"/>
          <w:color w:val="000000" w:themeColor="text1"/>
          <w:sz w:val="24"/>
          <w:szCs w:val="24"/>
        </w:rPr>
        <w:t>электронный документ, подписанный квалифицированной электронной подписью, позволяющей идентифицировать налоговый орган, выдавший</w:t>
      </w:r>
      <w:proofErr w:type="gramEnd"/>
      <w:r w:rsidR="00AC52B4" w:rsidRPr="00AC52B4">
        <w:rPr>
          <w:rFonts w:ascii="Times New Roman" w:hAnsi="Times New Roman" w:cs="Times New Roman"/>
          <w:color w:val="000000" w:themeColor="text1"/>
          <w:sz w:val="24"/>
          <w:szCs w:val="24"/>
        </w:rPr>
        <w:t xml:space="preserve"> справку (владельца квалифицированного сертификата). </w:t>
      </w:r>
    </w:p>
    <w:p w:rsidR="00EF69AF" w:rsidRPr="00AC52B4" w:rsidRDefault="00AC52B4" w:rsidP="00AC52B4">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Документ в электронном виде представляется на цифровом носителе.</w:t>
      </w:r>
    </w:p>
    <w:p w:rsidR="00EF69AF" w:rsidRPr="00AC52B4" w:rsidRDefault="00EF69AF">
      <w:pPr>
        <w:pStyle w:val="ConsPlusNonformat"/>
        <w:ind w:firstLine="284"/>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6.  </w:t>
      </w:r>
      <w:hyperlink r:id="rId12" w:history="1">
        <w:r w:rsidRPr="00AC52B4">
          <w:rPr>
            <w:rFonts w:ascii="Times New Roman" w:hAnsi="Times New Roman" w:cs="Times New Roman"/>
            <w:color w:val="000000" w:themeColor="text1"/>
            <w:sz w:val="24"/>
            <w:szCs w:val="24"/>
          </w:rPr>
          <w:t>Справка</w:t>
        </w:r>
      </w:hyperlink>
      <w:r w:rsidRPr="00AC52B4">
        <w:rPr>
          <w:rFonts w:ascii="Times New Roman" w:hAnsi="Times New Roman" w:cs="Times New Roman"/>
          <w:color w:val="000000" w:themeColor="text1"/>
          <w:sz w:val="24"/>
          <w:szCs w:val="24"/>
        </w:rPr>
        <w:t xml:space="preserve">  о состоянии расчетов по страховым взносам, пеням и штрафам, выданная</w:t>
      </w:r>
      <w:r w:rsidR="00884FC2">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Пенсионным  фондом  Российской  Федерации  по  форме,  установленной  согласно письму</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 xml:space="preserve">Пенсионного  фонда  Российской Федерации от 23 июля 2010 г. </w:t>
      </w:r>
      <w:r w:rsidR="0049508A" w:rsidRPr="00AC52B4">
        <w:rPr>
          <w:rFonts w:ascii="Times New Roman" w:hAnsi="Times New Roman" w:cs="Times New Roman"/>
          <w:color w:val="000000" w:themeColor="text1"/>
          <w:sz w:val="24"/>
          <w:szCs w:val="24"/>
        </w:rPr>
        <w:t>№</w:t>
      </w:r>
      <w:r w:rsidRPr="00AC52B4">
        <w:rPr>
          <w:rFonts w:ascii="Times New Roman" w:hAnsi="Times New Roman" w:cs="Times New Roman"/>
          <w:color w:val="000000" w:themeColor="text1"/>
          <w:sz w:val="24"/>
          <w:szCs w:val="24"/>
        </w:rPr>
        <w:t xml:space="preserve"> ТМ-30-24/7800, не </w:t>
      </w:r>
      <w:proofErr w:type="gramStart"/>
      <w:r w:rsidRPr="00AC52B4">
        <w:rPr>
          <w:rFonts w:ascii="Times New Roman" w:hAnsi="Times New Roman" w:cs="Times New Roman"/>
          <w:color w:val="000000" w:themeColor="text1"/>
          <w:sz w:val="24"/>
          <w:szCs w:val="24"/>
        </w:rPr>
        <w:t>ранее</w:t>
      </w:r>
      <w:proofErr w:type="gramEnd"/>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чем  за  30  дней  до  даты  подписания  настоящей  заявки  (оригинал или нотариально</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заверенная копия).</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7. Справка, выданная Фондом социального страхования Российской Федерации не </w:t>
      </w:r>
      <w:proofErr w:type="gramStart"/>
      <w:r w:rsidRPr="00AC52B4">
        <w:rPr>
          <w:rFonts w:ascii="Times New Roman" w:hAnsi="Times New Roman" w:cs="Times New Roman"/>
          <w:color w:val="000000" w:themeColor="text1"/>
          <w:sz w:val="24"/>
          <w:szCs w:val="24"/>
        </w:rPr>
        <w:t>ранее</w:t>
      </w:r>
      <w:proofErr w:type="gramEnd"/>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 xml:space="preserve">чем  за  30 дней до даты подписания настоящей заявки, подтверждающая уплату </w:t>
      </w:r>
      <w:r w:rsidRPr="00AC52B4">
        <w:rPr>
          <w:rFonts w:ascii="Times New Roman" w:hAnsi="Times New Roman" w:cs="Times New Roman"/>
          <w:color w:val="000000" w:themeColor="text1"/>
          <w:sz w:val="24"/>
          <w:szCs w:val="24"/>
        </w:rPr>
        <w:lastRenderedPageBreak/>
        <w:t>страховых</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взносов на обязательное социальное страхование на случай временной нетрудоспособности</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и в связи с материнством (оригинал или нотариально заверенная копия).</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8.  Сведения  об  </w:t>
      </w:r>
      <w:proofErr w:type="gramStart"/>
      <w:r w:rsidRPr="00AC52B4">
        <w:rPr>
          <w:rFonts w:ascii="Times New Roman" w:hAnsi="Times New Roman" w:cs="Times New Roman"/>
          <w:color w:val="000000" w:themeColor="text1"/>
          <w:sz w:val="24"/>
          <w:szCs w:val="24"/>
        </w:rPr>
        <w:t>опыте</w:t>
      </w:r>
      <w:proofErr w:type="gramEnd"/>
      <w:r w:rsidRPr="00AC52B4">
        <w:rPr>
          <w:rFonts w:ascii="Times New Roman" w:hAnsi="Times New Roman" w:cs="Times New Roman"/>
          <w:color w:val="000000" w:themeColor="text1"/>
          <w:sz w:val="24"/>
          <w:szCs w:val="24"/>
        </w:rPr>
        <w:t xml:space="preserve">  исполнения  государственных,  муниципальных  контрактов,</w:t>
      </w:r>
    </w:p>
    <w:p w:rsidR="00EF69AF" w:rsidRPr="00AC52B4" w:rsidRDefault="00EF69AF">
      <w:pPr>
        <w:pStyle w:val="ConsPlusNonformat"/>
        <w:jc w:val="both"/>
        <w:rPr>
          <w:rFonts w:ascii="Times New Roman" w:hAnsi="Times New Roman" w:cs="Times New Roman"/>
          <w:color w:val="000000" w:themeColor="text1"/>
          <w:sz w:val="24"/>
          <w:szCs w:val="24"/>
        </w:rPr>
      </w:pPr>
      <w:proofErr w:type="gramStart"/>
      <w:r w:rsidRPr="00AC52B4">
        <w:rPr>
          <w:rFonts w:ascii="Times New Roman" w:hAnsi="Times New Roman" w:cs="Times New Roman"/>
          <w:color w:val="000000" w:themeColor="text1"/>
          <w:sz w:val="24"/>
          <w:szCs w:val="24"/>
        </w:rPr>
        <w:t>гражданско-правовых  договоров  бюджетных  учреждений  либо  договоров, заключенных с</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 xml:space="preserve">юридическими  лицами,  подпадающими  под  действие  </w:t>
      </w:r>
      <w:hyperlink r:id="rId13" w:history="1">
        <w:r w:rsidRPr="00AC52B4">
          <w:rPr>
            <w:rFonts w:ascii="Times New Roman" w:hAnsi="Times New Roman" w:cs="Times New Roman"/>
            <w:color w:val="000000" w:themeColor="text1"/>
            <w:sz w:val="24"/>
            <w:szCs w:val="24"/>
          </w:rPr>
          <w:t>Федерального  закона</w:t>
        </w:r>
      </w:hyperlink>
      <w:r w:rsidRPr="00AC52B4">
        <w:rPr>
          <w:rFonts w:ascii="Times New Roman" w:hAnsi="Times New Roman" w:cs="Times New Roman"/>
          <w:color w:val="000000" w:themeColor="text1"/>
          <w:sz w:val="24"/>
          <w:szCs w:val="24"/>
        </w:rPr>
        <w:t xml:space="preserve">  "О закупках</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товаров,  работ,  услуг  отдельными  видами  юридических  лиц"  по  поставке товаров,</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выполнению  работ,  оказанию  услуг для нужд предприятий железнодорожного транспорта,</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либо  опыте  производства  и  поставки  товаров,  выполнения  работ,  оказания услуг,</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включенных  в  реестр  инновационных  товаров,  работ  и  услуг  (по  форме  согласно</w:t>
      </w:r>
      <w:r w:rsidR="0049508A" w:rsidRPr="00AC52B4">
        <w:rPr>
          <w:rFonts w:ascii="Times New Roman" w:hAnsi="Times New Roman" w:cs="Times New Roman"/>
          <w:color w:val="000000" w:themeColor="text1"/>
          <w:sz w:val="24"/>
          <w:szCs w:val="24"/>
        </w:rPr>
        <w:t xml:space="preserve"> </w:t>
      </w:r>
      <w:r w:rsidRPr="00AC52B4">
        <w:rPr>
          <w:rFonts w:ascii="Times New Roman" w:hAnsi="Times New Roman" w:cs="Times New Roman"/>
          <w:color w:val="000000" w:themeColor="text1"/>
          <w:sz w:val="24"/>
          <w:szCs w:val="24"/>
        </w:rPr>
        <w:t>приложению).</w:t>
      </w:r>
      <w:proofErr w:type="gramEnd"/>
    </w:p>
    <w:p w:rsidR="00C96928"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w:t>
      </w:r>
    </w:p>
    <w:p w:rsidR="00C96928" w:rsidRDefault="00C96928">
      <w:pPr>
        <w:pStyle w:val="ConsPlusNonformat"/>
        <w:jc w:val="both"/>
        <w:rPr>
          <w:rFonts w:ascii="Times New Roman" w:hAnsi="Times New Roman" w:cs="Times New Roman"/>
          <w:color w:val="000000" w:themeColor="text1"/>
          <w:sz w:val="24"/>
          <w:szCs w:val="24"/>
        </w:rPr>
      </w:pP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Должность                               подпись                          ФИО</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w:t>
      </w:r>
      <w:proofErr w:type="spellStart"/>
      <w:r w:rsidRPr="00AC52B4">
        <w:rPr>
          <w:rFonts w:ascii="Times New Roman" w:hAnsi="Times New Roman" w:cs="Times New Roman"/>
          <w:color w:val="000000" w:themeColor="text1"/>
          <w:sz w:val="24"/>
          <w:szCs w:val="24"/>
        </w:rPr>
        <w:t>м.п</w:t>
      </w:r>
      <w:proofErr w:type="spellEnd"/>
      <w:r w:rsidRPr="00AC52B4">
        <w:rPr>
          <w:rFonts w:ascii="Times New Roman" w:hAnsi="Times New Roman" w:cs="Times New Roman"/>
          <w:color w:val="000000" w:themeColor="text1"/>
          <w:sz w:val="24"/>
          <w:szCs w:val="24"/>
        </w:rPr>
        <w:t>.</w:t>
      </w:r>
    </w:p>
    <w:p w:rsidR="00EF69AF" w:rsidRDefault="00EF69AF">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884FC2" w:rsidRDefault="00884FC2">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7A40A1" w:rsidRDefault="007A40A1">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Pr="00AC52B4" w:rsidRDefault="00D05783">
      <w:pPr>
        <w:pStyle w:val="ConsPlusNormal"/>
        <w:ind w:firstLine="540"/>
        <w:jc w:val="both"/>
        <w:rPr>
          <w:rFonts w:ascii="Times New Roman" w:hAnsi="Times New Roman" w:cs="Times New Roman"/>
          <w:color w:val="000000" w:themeColor="text1"/>
          <w:sz w:val="24"/>
          <w:szCs w:val="24"/>
        </w:rPr>
      </w:pPr>
    </w:p>
    <w:p w:rsidR="00EF69AF" w:rsidRDefault="00EF69AF">
      <w:pPr>
        <w:pStyle w:val="ConsPlusNormal"/>
        <w:ind w:firstLine="540"/>
        <w:jc w:val="both"/>
        <w:rPr>
          <w:rFonts w:ascii="Times New Roman" w:hAnsi="Times New Roman" w:cs="Times New Roman"/>
          <w:color w:val="000000" w:themeColor="text1"/>
          <w:sz w:val="24"/>
          <w:szCs w:val="24"/>
        </w:rPr>
      </w:pPr>
    </w:p>
    <w:p w:rsidR="00316709" w:rsidRDefault="00316709">
      <w:pPr>
        <w:pStyle w:val="ConsPlusNormal"/>
        <w:ind w:firstLine="540"/>
        <w:jc w:val="both"/>
        <w:rPr>
          <w:rFonts w:ascii="Times New Roman" w:hAnsi="Times New Roman" w:cs="Times New Roman"/>
          <w:color w:val="000000" w:themeColor="text1"/>
          <w:sz w:val="24"/>
          <w:szCs w:val="24"/>
        </w:rPr>
      </w:pPr>
    </w:p>
    <w:p w:rsidR="00316709" w:rsidRDefault="00316709">
      <w:pPr>
        <w:pStyle w:val="ConsPlusNormal"/>
        <w:ind w:firstLine="540"/>
        <w:jc w:val="both"/>
        <w:rPr>
          <w:rFonts w:ascii="Times New Roman" w:hAnsi="Times New Roman" w:cs="Times New Roman"/>
          <w:color w:val="000000" w:themeColor="text1"/>
          <w:sz w:val="24"/>
          <w:szCs w:val="24"/>
        </w:rPr>
      </w:pPr>
    </w:p>
    <w:p w:rsidR="00316709" w:rsidRDefault="00316709">
      <w:pPr>
        <w:pStyle w:val="ConsPlusNormal"/>
        <w:ind w:firstLine="540"/>
        <w:jc w:val="both"/>
        <w:rPr>
          <w:rFonts w:ascii="Times New Roman" w:hAnsi="Times New Roman" w:cs="Times New Roman"/>
          <w:color w:val="000000" w:themeColor="text1"/>
          <w:sz w:val="24"/>
          <w:szCs w:val="24"/>
        </w:rPr>
      </w:pPr>
    </w:p>
    <w:p w:rsidR="00316709" w:rsidRPr="00AC52B4" w:rsidRDefault="00316709">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jc w:val="right"/>
        <w:outlineLvl w:val="2"/>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Приложение</w:t>
      </w:r>
    </w:p>
    <w:p w:rsidR="00EF69AF" w:rsidRPr="00AC52B4" w:rsidRDefault="00EF69AF">
      <w:pPr>
        <w:pStyle w:val="ConsPlusNormal"/>
        <w:jc w:val="right"/>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к заявке на участие в программе</w:t>
      </w:r>
    </w:p>
    <w:p w:rsidR="00EF69AF" w:rsidRPr="00AC52B4" w:rsidRDefault="00EF69AF">
      <w:pPr>
        <w:pStyle w:val="ConsPlusNormal"/>
        <w:jc w:val="right"/>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партнерства </w:t>
      </w:r>
      <w:r w:rsidRPr="00D05783">
        <w:rPr>
          <w:rFonts w:ascii="Times New Roman" w:hAnsi="Times New Roman" w:cs="Times New Roman"/>
          <w:color w:val="000000" w:themeColor="text1"/>
          <w:sz w:val="24"/>
          <w:szCs w:val="24"/>
        </w:rPr>
        <w:t xml:space="preserve">ОАО </w:t>
      </w:r>
      <w:r w:rsidR="00B5694A">
        <w:rPr>
          <w:rFonts w:ascii="Times New Roman" w:hAnsi="Times New Roman" w:cs="Times New Roman"/>
          <w:color w:val="000000" w:themeColor="text1"/>
          <w:sz w:val="24"/>
          <w:szCs w:val="24"/>
        </w:rPr>
        <w:t>АО «Ярославские Энергетические Системы»</w:t>
      </w:r>
      <w:r w:rsidRPr="00AC52B4">
        <w:rPr>
          <w:rFonts w:ascii="Times New Roman" w:hAnsi="Times New Roman" w:cs="Times New Roman"/>
          <w:color w:val="000000" w:themeColor="text1"/>
          <w:sz w:val="24"/>
          <w:szCs w:val="24"/>
        </w:rPr>
        <w:t xml:space="preserve"> с субъектами</w:t>
      </w:r>
    </w:p>
    <w:p w:rsidR="00EF69AF" w:rsidRPr="00AC52B4" w:rsidRDefault="00EF69AF">
      <w:pPr>
        <w:pStyle w:val="ConsPlusNormal"/>
        <w:jc w:val="right"/>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малого и среднего предпринимательства</w:t>
      </w:r>
    </w:p>
    <w:p w:rsidR="00EF69AF" w:rsidRPr="00AC52B4" w:rsidRDefault="00EF69AF">
      <w:pPr>
        <w:pStyle w:val="ConsPlusNormal"/>
        <w:jc w:val="right"/>
        <w:rPr>
          <w:rFonts w:ascii="Times New Roman" w:hAnsi="Times New Roman" w:cs="Times New Roman"/>
          <w:color w:val="000000" w:themeColor="text1"/>
          <w:sz w:val="24"/>
          <w:szCs w:val="24"/>
        </w:rPr>
      </w:pPr>
    </w:p>
    <w:p w:rsidR="00EF69AF" w:rsidRPr="00AC52B4" w:rsidRDefault="00EF69AF">
      <w:pPr>
        <w:pStyle w:val="ConsPlusTitle"/>
        <w:jc w:val="center"/>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lastRenderedPageBreak/>
        <w:t xml:space="preserve">Сведения об </w:t>
      </w:r>
      <w:proofErr w:type="gramStart"/>
      <w:r w:rsidRPr="00AC52B4">
        <w:rPr>
          <w:rFonts w:ascii="Times New Roman" w:hAnsi="Times New Roman" w:cs="Times New Roman"/>
          <w:color w:val="000000" w:themeColor="text1"/>
          <w:sz w:val="24"/>
          <w:szCs w:val="24"/>
        </w:rPr>
        <w:t>опыте</w:t>
      </w:r>
      <w:proofErr w:type="gramEnd"/>
      <w:r w:rsidRPr="00AC52B4">
        <w:rPr>
          <w:rFonts w:ascii="Times New Roman" w:hAnsi="Times New Roman" w:cs="Times New Roman"/>
          <w:color w:val="000000" w:themeColor="text1"/>
          <w:sz w:val="24"/>
          <w:szCs w:val="24"/>
        </w:rPr>
        <w:t xml:space="preserve"> субъекта МСП</w:t>
      </w:r>
    </w:p>
    <w:p w:rsidR="00EF69AF" w:rsidRPr="00AC52B4" w:rsidRDefault="00EF69AF">
      <w:pPr>
        <w:pStyle w:val="ConsPlusNormal"/>
        <w:jc w:val="center"/>
        <w:rPr>
          <w:rFonts w:ascii="Times New Roman" w:hAnsi="Times New Roman" w:cs="Times New Roman"/>
          <w:color w:val="000000" w:themeColor="text1"/>
          <w:sz w:val="24"/>
          <w:szCs w:val="24"/>
        </w:rPr>
      </w:pPr>
    </w:p>
    <w:tbl>
      <w:tblPr>
        <w:tblW w:w="0" w:type="auto"/>
        <w:tblInd w:w="-3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46"/>
        <w:gridCol w:w="792"/>
        <w:gridCol w:w="1728"/>
        <w:gridCol w:w="1296"/>
        <w:gridCol w:w="864"/>
        <w:gridCol w:w="1512"/>
        <w:gridCol w:w="1224"/>
        <w:gridCol w:w="1620"/>
      </w:tblGrid>
      <w:tr w:rsidR="00EF69AF" w:rsidRPr="00AC52B4" w:rsidTr="0049508A">
        <w:trPr>
          <w:trHeight w:val="140"/>
        </w:trPr>
        <w:tc>
          <w:tcPr>
            <w:tcW w:w="746" w:type="dxa"/>
          </w:tcPr>
          <w:p w:rsidR="00EF69AF" w:rsidRPr="00AC52B4" w:rsidRDefault="0049508A">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Г</w:t>
            </w:r>
            <w:r w:rsidR="00EF69AF" w:rsidRPr="00AC52B4">
              <w:rPr>
                <w:rFonts w:ascii="Times New Roman" w:hAnsi="Times New Roman" w:cs="Times New Roman"/>
                <w:color w:val="000000" w:themeColor="text1"/>
              </w:rPr>
              <w:t>од</w:t>
            </w:r>
          </w:p>
        </w:tc>
        <w:tc>
          <w:tcPr>
            <w:tcW w:w="792" w:type="dxa"/>
          </w:tcPr>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Реквизиты</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договора </w:t>
            </w:r>
          </w:p>
        </w:tc>
        <w:tc>
          <w:tcPr>
            <w:tcW w:w="1728" w:type="dxa"/>
          </w:tcPr>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Контрагент            </w:t>
            </w:r>
          </w:p>
          <w:p w:rsidR="00EF69AF" w:rsidRPr="00AC52B4" w:rsidRDefault="00EF69AF">
            <w:pPr>
              <w:pStyle w:val="ConsPlusNonformat"/>
              <w:jc w:val="both"/>
              <w:rPr>
                <w:rFonts w:ascii="Times New Roman" w:hAnsi="Times New Roman" w:cs="Times New Roman"/>
                <w:color w:val="000000" w:themeColor="text1"/>
              </w:rPr>
            </w:pPr>
            <w:proofErr w:type="gramStart"/>
            <w:r w:rsidRPr="00AC52B4">
              <w:rPr>
                <w:rFonts w:ascii="Times New Roman" w:hAnsi="Times New Roman" w:cs="Times New Roman"/>
                <w:color w:val="000000" w:themeColor="text1"/>
              </w:rPr>
              <w:t>(указать наименование,</w:t>
            </w:r>
            <w:proofErr w:type="gramEnd"/>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а также является ли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контрагент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государственным,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муниципальным,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бюджетным учреждением,</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субъектом ФЗ-223)     </w:t>
            </w:r>
          </w:p>
        </w:tc>
        <w:tc>
          <w:tcPr>
            <w:tcW w:w="1296" w:type="dxa"/>
          </w:tcPr>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Срок действия   </w:t>
            </w:r>
          </w:p>
          <w:p w:rsidR="00EF69AF" w:rsidRPr="00AC52B4" w:rsidRDefault="00EF69AF">
            <w:pPr>
              <w:pStyle w:val="ConsPlusNonformat"/>
              <w:jc w:val="both"/>
              <w:rPr>
                <w:rFonts w:ascii="Times New Roman" w:hAnsi="Times New Roman" w:cs="Times New Roman"/>
                <w:color w:val="000000" w:themeColor="text1"/>
              </w:rPr>
            </w:pPr>
            <w:proofErr w:type="gramStart"/>
            <w:r w:rsidRPr="00AC52B4">
              <w:rPr>
                <w:rFonts w:ascii="Times New Roman" w:hAnsi="Times New Roman" w:cs="Times New Roman"/>
                <w:color w:val="000000" w:themeColor="text1"/>
              </w:rPr>
              <w:t>договора (момент</w:t>
            </w:r>
            <w:proofErr w:type="gramEnd"/>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вступления </w:t>
            </w:r>
            <w:proofErr w:type="gramStart"/>
            <w:r w:rsidRPr="00AC52B4">
              <w:rPr>
                <w:rFonts w:ascii="Times New Roman" w:hAnsi="Times New Roman" w:cs="Times New Roman"/>
                <w:color w:val="000000" w:themeColor="text1"/>
              </w:rPr>
              <w:t>в</w:t>
            </w:r>
            <w:proofErr w:type="gramEnd"/>
            <w:r w:rsidRPr="00AC52B4">
              <w:rPr>
                <w:rFonts w:ascii="Times New Roman" w:hAnsi="Times New Roman" w:cs="Times New Roman"/>
                <w:color w:val="000000" w:themeColor="text1"/>
              </w:rPr>
              <w:t xml:space="preserve">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силу, срок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действия, дата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окончательного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исполнения)     </w:t>
            </w:r>
          </w:p>
        </w:tc>
        <w:tc>
          <w:tcPr>
            <w:tcW w:w="864" w:type="dxa"/>
          </w:tcPr>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Сумма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договора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(в руб</w:t>
            </w:r>
            <w:proofErr w:type="gramStart"/>
            <w:r w:rsidRPr="00AC52B4">
              <w:rPr>
                <w:rFonts w:ascii="Times New Roman" w:hAnsi="Times New Roman" w:cs="Times New Roman"/>
                <w:color w:val="000000" w:themeColor="text1"/>
              </w:rPr>
              <w:t>.,)</w:t>
            </w:r>
            <w:proofErr w:type="gramEnd"/>
          </w:p>
        </w:tc>
        <w:tc>
          <w:tcPr>
            <w:tcW w:w="1512" w:type="dxa"/>
          </w:tcPr>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Предмет договора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w:t>
            </w:r>
            <w:proofErr w:type="gramStart"/>
            <w:r w:rsidRPr="00AC52B4">
              <w:rPr>
                <w:rFonts w:ascii="Times New Roman" w:hAnsi="Times New Roman" w:cs="Times New Roman"/>
                <w:color w:val="000000" w:themeColor="text1"/>
              </w:rPr>
              <w:t xml:space="preserve">(указать          </w:t>
            </w:r>
            <w:proofErr w:type="gramEnd"/>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включены ли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товары, работы,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услуги,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w:t>
            </w:r>
            <w:proofErr w:type="gramStart"/>
            <w:r w:rsidRPr="00AC52B4">
              <w:rPr>
                <w:rFonts w:ascii="Times New Roman" w:hAnsi="Times New Roman" w:cs="Times New Roman"/>
                <w:color w:val="000000" w:themeColor="text1"/>
              </w:rPr>
              <w:t>являющиеся</w:t>
            </w:r>
            <w:proofErr w:type="gramEnd"/>
            <w:r w:rsidRPr="00AC52B4">
              <w:rPr>
                <w:rFonts w:ascii="Times New Roman" w:hAnsi="Times New Roman" w:cs="Times New Roman"/>
                <w:color w:val="000000" w:themeColor="text1"/>
              </w:rPr>
              <w:t xml:space="preserve">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предметом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договора, в реестр</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инновационных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товаров, работ,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 услуг)            </w:t>
            </w:r>
          </w:p>
        </w:tc>
        <w:tc>
          <w:tcPr>
            <w:tcW w:w="1224" w:type="dxa"/>
          </w:tcPr>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Наличие жалоб,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претензий,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исковых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заявлений </w:t>
            </w:r>
            <w:proofErr w:type="gramStart"/>
            <w:r w:rsidRPr="00AC52B4">
              <w:rPr>
                <w:rFonts w:ascii="Times New Roman" w:hAnsi="Times New Roman" w:cs="Times New Roman"/>
                <w:color w:val="000000" w:themeColor="text1"/>
              </w:rPr>
              <w:t>со</w:t>
            </w:r>
            <w:proofErr w:type="gramEnd"/>
            <w:r w:rsidRPr="00AC52B4">
              <w:rPr>
                <w:rFonts w:ascii="Times New Roman" w:hAnsi="Times New Roman" w:cs="Times New Roman"/>
                <w:color w:val="000000" w:themeColor="text1"/>
              </w:rPr>
              <w:t xml:space="preserve">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стороны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контрагента </w:t>
            </w:r>
            <w:proofErr w:type="gramStart"/>
            <w:r w:rsidRPr="00AC52B4">
              <w:rPr>
                <w:rFonts w:ascii="Times New Roman" w:hAnsi="Times New Roman" w:cs="Times New Roman"/>
                <w:color w:val="000000" w:themeColor="text1"/>
              </w:rPr>
              <w:t>в</w:t>
            </w:r>
            <w:proofErr w:type="gramEnd"/>
            <w:r w:rsidRPr="00AC52B4">
              <w:rPr>
                <w:rFonts w:ascii="Times New Roman" w:hAnsi="Times New Roman" w:cs="Times New Roman"/>
                <w:color w:val="000000" w:themeColor="text1"/>
              </w:rPr>
              <w:t xml:space="preserve">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связи </w:t>
            </w:r>
            <w:proofErr w:type="gramStart"/>
            <w:r w:rsidRPr="00AC52B4">
              <w:rPr>
                <w:rFonts w:ascii="Times New Roman" w:hAnsi="Times New Roman" w:cs="Times New Roman"/>
                <w:color w:val="000000" w:themeColor="text1"/>
              </w:rPr>
              <w:t>с</w:t>
            </w:r>
            <w:proofErr w:type="gramEnd"/>
            <w:r w:rsidRPr="00AC52B4">
              <w:rPr>
                <w:rFonts w:ascii="Times New Roman" w:hAnsi="Times New Roman" w:cs="Times New Roman"/>
                <w:color w:val="000000" w:themeColor="text1"/>
              </w:rPr>
              <w:t xml:space="preserve">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ненадлежащим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исполнением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претендентом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обязательств по</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договору       </w:t>
            </w:r>
          </w:p>
        </w:tc>
        <w:tc>
          <w:tcPr>
            <w:tcW w:w="1620" w:type="dxa"/>
          </w:tcPr>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Сведения об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обоснованности и </w:t>
            </w:r>
          </w:p>
          <w:p w:rsidR="00EF69AF" w:rsidRPr="00AC52B4" w:rsidRDefault="00EF69AF">
            <w:pPr>
              <w:pStyle w:val="ConsPlusNonformat"/>
              <w:jc w:val="both"/>
              <w:rPr>
                <w:rFonts w:ascii="Times New Roman" w:hAnsi="Times New Roman" w:cs="Times New Roman"/>
                <w:color w:val="000000" w:themeColor="text1"/>
              </w:rPr>
            </w:pPr>
            <w:proofErr w:type="gramStart"/>
            <w:r w:rsidRPr="00AC52B4">
              <w:rPr>
                <w:rFonts w:ascii="Times New Roman" w:hAnsi="Times New Roman" w:cs="Times New Roman"/>
                <w:color w:val="000000" w:themeColor="text1"/>
              </w:rPr>
              <w:t>удовлетворении</w:t>
            </w:r>
            <w:proofErr w:type="gramEnd"/>
            <w:r w:rsidRPr="00AC52B4">
              <w:rPr>
                <w:rFonts w:ascii="Times New Roman" w:hAnsi="Times New Roman" w:cs="Times New Roman"/>
                <w:color w:val="000000" w:themeColor="text1"/>
              </w:rPr>
              <w:t xml:space="preserve">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претендентом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требований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контрагента по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итогам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рассмотрения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 xml:space="preserve">жалоб претензий, </w:t>
            </w:r>
          </w:p>
          <w:p w:rsidR="00EF69AF" w:rsidRPr="00AC52B4" w:rsidRDefault="00EF69AF">
            <w:pPr>
              <w:pStyle w:val="ConsPlusNonformat"/>
              <w:jc w:val="both"/>
              <w:rPr>
                <w:rFonts w:ascii="Times New Roman" w:hAnsi="Times New Roman" w:cs="Times New Roman"/>
                <w:color w:val="000000" w:themeColor="text1"/>
              </w:rPr>
            </w:pPr>
            <w:r w:rsidRPr="00AC52B4">
              <w:rPr>
                <w:rFonts w:ascii="Times New Roman" w:hAnsi="Times New Roman" w:cs="Times New Roman"/>
                <w:color w:val="000000" w:themeColor="text1"/>
              </w:rPr>
              <w:t>исковых заявлений</w:t>
            </w:r>
          </w:p>
        </w:tc>
      </w:tr>
      <w:tr w:rsidR="00EF69AF" w:rsidRPr="00AC52B4" w:rsidTr="0049508A">
        <w:trPr>
          <w:trHeight w:val="140"/>
        </w:trPr>
        <w:tc>
          <w:tcPr>
            <w:tcW w:w="746" w:type="dxa"/>
            <w:tcBorders>
              <w:top w:val="nil"/>
            </w:tcBorders>
          </w:tcPr>
          <w:p w:rsidR="00EF69AF" w:rsidRPr="00AC52B4" w:rsidRDefault="00EF69AF">
            <w:pPr>
              <w:pStyle w:val="ConsPlusNonformat"/>
              <w:jc w:val="both"/>
              <w:rPr>
                <w:rFonts w:ascii="Times New Roman" w:hAnsi="Times New Roman" w:cs="Times New Roman"/>
                <w:color w:val="000000" w:themeColor="text1"/>
                <w:sz w:val="24"/>
                <w:szCs w:val="24"/>
              </w:rPr>
            </w:pPr>
          </w:p>
        </w:tc>
        <w:tc>
          <w:tcPr>
            <w:tcW w:w="792" w:type="dxa"/>
            <w:tcBorders>
              <w:top w:val="nil"/>
            </w:tcBorders>
          </w:tcPr>
          <w:p w:rsidR="00EF69AF" w:rsidRPr="00AC52B4" w:rsidRDefault="00EF69AF">
            <w:pPr>
              <w:pStyle w:val="ConsPlusNonformat"/>
              <w:jc w:val="both"/>
              <w:rPr>
                <w:rFonts w:ascii="Times New Roman" w:hAnsi="Times New Roman" w:cs="Times New Roman"/>
                <w:color w:val="000000" w:themeColor="text1"/>
                <w:sz w:val="24"/>
                <w:szCs w:val="24"/>
              </w:rPr>
            </w:pPr>
          </w:p>
        </w:tc>
        <w:tc>
          <w:tcPr>
            <w:tcW w:w="1728" w:type="dxa"/>
            <w:tcBorders>
              <w:top w:val="nil"/>
            </w:tcBorders>
          </w:tcPr>
          <w:p w:rsidR="00EF69AF" w:rsidRPr="00AC52B4" w:rsidRDefault="00EF69AF">
            <w:pPr>
              <w:pStyle w:val="ConsPlusNonformat"/>
              <w:jc w:val="both"/>
              <w:rPr>
                <w:rFonts w:ascii="Times New Roman" w:hAnsi="Times New Roman" w:cs="Times New Roman"/>
                <w:color w:val="000000" w:themeColor="text1"/>
                <w:sz w:val="24"/>
                <w:szCs w:val="24"/>
              </w:rPr>
            </w:pPr>
          </w:p>
        </w:tc>
        <w:tc>
          <w:tcPr>
            <w:tcW w:w="1296" w:type="dxa"/>
            <w:tcBorders>
              <w:top w:val="nil"/>
            </w:tcBorders>
          </w:tcPr>
          <w:p w:rsidR="00EF69AF" w:rsidRPr="00AC52B4" w:rsidRDefault="00EF69AF">
            <w:pPr>
              <w:pStyle w:val="ConsPlusNonformat"/>
              <w:jc w:val="both"/>
              <w:rPr>
                <w:rFonts w:ascii="Times New Roman" w:hAnsi="Times New Roman" w:cs="Times New Roman"/>
                <w:color w:val="000000" w:themeColor="text1"/>
                <w:sz w:val="24"/>
                <w:szCs w:val="24"/>
              </w:rPr>
            </w:pPr>
          </w:p>
        </w:tc>
        <w:tc>
          <w:tcPr>
            <w:tcW w:w="864" w:type="dxa"/>
            <w:tcBorders>
              <w:top w:val="nil"/>
            </w:tcBorders>
          </w:tcPr>
          <w:p w:rsidR="00EF69AF" w:rsidRPr="00AC52B4" w:rsidRDefault="00EF69AF">
            <w:pPr>
              <w:pStyle w:val="ConsPlusNonformat"/>
              <w:jc w:val="both"/>
              <w:rPr>
                <w:rFonts w:ascii="Times New Roman" w:hAnsi="Times New Roman" w:cs="Times New Roman"/>
                <w:color w:val="000000" w:themeColor="text1"/>
                <w:sz w:val="24"/>
                <w:szCs w:val="24"/>
              </w:rPr>
            </w:pPr>
          </w:p>
        </w:tc>
        <w:tc>
          <w:tcPr>
            <w:tcW w:w="1512" w:type="dxa"/>
            <w:tcBorders>
              <w:top w:val="nil"/>
            </w:tcBorders>
          </w:tcPr>
          <w:p w:rsidR="00EF69AF" w:rsidRPr="00AC52B4" w:rsidRDefault="00EF69AF">
            <w:pPr>
              <w:pStyle w:val="ConsPlusNonformat"/>
              <w:jc w:val="both"/>
              <w:rPr>
                <w:rFonts w:ascii="Times New Roman" w:hAnsi="Times New Roman" w:cs="Times New Roman"/>
                <w:color w:val="000000" w:themeColor="text1"/>
                <w:sz w:val="24"/>
                <w:szCs w:val="24"/>
              </w:rPr>
            </w:pPr>
          </w:p>
        </w:tc>
        <w:tc>
          <w:tcPr>
            <w:tcW w:w="1224" w:type="dxa"/>
            <w:tcBorders>
              <w:top w:val="nil"/>
            </w:tcBorders>
          </w:tcPr>
          <w:p w:rsidR="00EF69AF" w:rsidRPr="00AC52B4" w:rsidRDefault="00EF69AF">
            <w:pPr>
              <w:pStyle w:val="ConsPlusNonformat"/>
              <w:jc w:val="both"/>
              <w:rPr>
                <w:rFonts w:ascii="Times New Roman" w:hAnsi="Times New Roman" w:cs="Times New Roman"/>
                <w:color w:val="000000" w:themeColor="text1"/>
                <w:sz w:val="24"/>
                <w:szCs w:val="24"/>
              </w:rPr>
            </w:pPr>
          </w:p>
        </w:tc>
        <w:tc>
          <w:tcPr>
            <w:tcW w:w="1620" w:type="dxa"/>
            <w:tcBorders>
              <w:top w:val="nil"/>
            </w:tcBorders>
          </w:tcPr>
          <w:p w:rsidR="00EF69AF" w:rsidRPr="00AC52B4" w:rsidRDefault="00EF69AF">
            <w:pPr>
              <w:pStyle w:val="ConsPlusNonformat"/>
              <w:jc w:val="both"/>
              <w:rPr>
                <w:rFonts w:ascii="Times New Roman" w:hAnsi="Times New Roman" w:cs="Times New Roman"/>
                <w:color w:val="000000" w:themeColor="text1"/>
                <w:sz w:val="24"/>
                <w:szCs w:val="24"/>
              </w:rPr>
            </w:pPr>
          </w:p>
        </w:tc>
      </w:tr>
    </w:tbl>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nformat"/>
        <w:jc w:val="both"/>
        <w:rPr>
          <w:rFonts w:ascii="Times New Roman" w:hAnsi="Times New Roman" w:cs="Times New Roman"/>
          <w:color w:val="000000" w:themeColor="text1"/>
          <w:sz w:val="24"/>
          <w:szCs w:val="24"/>
        </w:rPr>
      </w:pPr>
    </w:p>
    <w:p w:rsidR="00D05783" w:rsidRDefault="00D05783">
      <w:pPr>
        <w:pStyle w:val="ConsPlusNonformat"/>
        <w:jc w:val="both"/>
        <w:rPr>
          <w:rFonts w:ascii="Times New Roman" w:hAnsi="Times New Roman" w:cs="Times New Roman"/>
          <w:color w:val="000000" w:themeColor="text1"/>
          <w:sz w:val="24"/>
          <w:szCs w:val="24"/>
        </w:rPr>
      </w:pPr>
    </w:p>
    <w:p w:rsidR="00D05783" w:rsidRDefault="00D05783">
      <w:pPr>
        <w:pStyle w:val="ConsPlusNonformat"/>
        <w:jc w:val="both"/>
        <w:rPr>
          <w:rFonts w:ascii="Times New Roman" w:hAnsi="Times New Roman" w:cs="Times New Roman"/>
          <w:color w:val="000000" w:themeColor="text1"/>
          <w:sz w:val="24"/>
          <w:szCs w:val="24"/>
        </w:rPr>
      </w:pP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Должность                               подпись                          ФИО</w:t>
      </w:r>
    </w:p>
    <w:p w:rsidR="00EF69AF" w:rsidRPr="00AC52B4" w:rsidRDefault="00EF69AF">
      <w:pPr>
        <w:pStyle w:val="ConsPlusNonformat"/>
        <w:jc w:val="both"/>
        <w:rPr>
          <w:rFonts w:ascii="Times New Roman" w:hAnsi="Times New Roman" w:cs="Times New Roman"/>
          <w:color w:val="000000" w:themeColor="text1"/>
          <w:sz w:val="24"/>
          <w:szCs w:val="24"/>
        </w:rPr>
      </w:pPr>
      <w:r w:rsidRPr="00AC52B4">
        <w:rPr>
          <w:rFonts w:ascii="Times New Roman" w:hAnsi="Times New Roman" w:cs="Times New Roman"/>
          <w:color w:val="000000" w:themeColor="text1"/>
          <w:sz w:val="24"/>
          <w:szCs w:val="24"/>
        </w:rPr>
        <w:t xml:space="preserve">                                             </w:t>
      </w:r>
      <w:proofErr w:type="spellStart"/>
      <w:r w:rsidRPr="00AC52B4">
        <w:rPr>
          <w:rFonts w:ascii="Times New Roman" w:hAnsi="Times New Roman" w:cs="Times New Roman"/>
          <w:color w:val="000000" w:themeColor="text1"/>
          <w:sz w:val="24"/>
          <w:szCs w:val="24"/>
        </w:rPr>
        <w:t>м.п</w:t>
      </w:r>
      <w:proofErr w:type="spellEnd"/>
      <w:r w:rsidRPr="00AC52B4">
        <w:rPr>
          <w:rFonts w:ascii="Times New Roman" w:hAnsi="Times New Roman" w:cs="Times New Roman"/>
          <w:color w:val="000000" w:themeColor="text1"/>
          <w:sz w:val="24"/>
          <w:szCs w:val="24"/>
        </w:rPr>
        <w:t>.</w:t>
      </w: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EF69AF" w:rsidRPr="00AC52B4" w:rsidRDefault="00EF69AF">
      <w:pPr>
        <w:pStyle w:val="ConsPlusNormal"/>
        <w:ind w:firstLine="540"/>
        <w:jc w:val="both"/>
        <w:rPr>
          <w:rFonts w:ascii="Times New Roman" w:hAnsi="Times New Roman" w:cs="Times New Roman"/>
          <w:color w:val="000000" w:themeColor="text1"/>
          <w:sz w:val="24"/>
          <w:szCs w:val="24"/>
        </w:rPr>
      </w:pPr>
    </w:p>
    <w:p w:rsidR="00EF69AF" w:rsidRDefault="00EF69AF">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C96928" w:rsidRDefault="00C96928">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p w:rsidR="00D05783" w:rsidRDefault="00D05783">
      <w:pPr>
        <w:pStyle w:val="ConsPlusNormal"/>
        <w:ind w:firstLine="540"/>
        <w:jc w:val="both"/>
        <w:rPr>
          <w:rFonts w:ascii="Times New Roman" w:hAnsi="Times New Roman" w:cs="Times New Roman"/>
          <w:color w:val="000000" w:themeColor="text1"/>
          <w:sz w:val="24"/>
          <w:szCs w:val="24"/>
        </w:rPr>
      </w:pPr>
    </w:p>
    <w:sectPr w:rsidR="00D05783" w:rsidSect="00CB7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F"/>
    <w:rsid w:val="0002548B"/>
    <w:rsid w:val="000A3782"/>
    <w:rsid w:val="00205422"/>
    <w:rsid w:val="00273B8F"/>
    <w:rsid w:val="00316709"/>
    <w:rsid w:val="00371758"/>
    <w:rsid w:val="004218F0"/>
    <w:rsid w:val="00446215"/>
    <w:rsid w:val="0049508A"/>
    <w:rsid w:val="00531AD5"/>
    <w:rsid w:val="005B79E0"/>
    <w:rsid w:val="006C1B9C"/>
    <w:rsid w:val="00740A3A"/>
    <w:rsid w:val="007A40A1"/>
    <w:rsid w:val="00884FC2"/>
    <w:rsid w:val="008D2138"/>
    <w:rsid w:val="00A978DA"/>
    <w:rsid w:val="00AC52B4"/>
    <w:rsid w:val="00B5694A"/>
    <w:rsid w:val="00B9617B"/>
    <w:rsid w:val="00BB5122"/>
    <w:rsid w:val="00C96928"/>
    <w:rsid w:val="00CA3F8D"/>
    <w:rsid w:val="00CA7439"/>
    <w:rsid w:val="00D05783"/>
    <w:rsid w:val="00E91E6F"/>
    <w:rsid w:val="00EF69AF"/>
    <w:rsid w:val="00F3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F6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9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A7439"/>
    <w:rPr>
      <w:color w:val="0000FF" w:themeColor="hyperlink"/>
      <w:u w:val="single"/>
    </w:rPr>
  </w:style>
  <w:style w:type="paragraph" w:styleId="a4">
    <w:name w:val="Balloon Text"/>
    <w:basedOn w:val="a"/>
    <w:link w:val="a5"/>
    <w:uiPriority w:val="99"/>
    <w:semiHidden/>
    <w:unhideWhenUsed/>
    <w:rsid w:val="004218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8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F6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9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A7439"/>
    <w:rPr>
      <w:color w:val="0000FF" w:themeColor="hyperlink"/>
      <w:u w:val="single"/>
    </w:rPr>
  </w:style>
  <w:style w:type="paragraph" w:styleId="a4">
    <w:name w:val="Balloon Text"/>
    <w:basedOn w:val="a"/>
    <w:link w:val="a5"/>
    <w:uiPriority w:val="99"/>
    <w:semiHidden/>
    <w:unhideWhenUsed/>
    <w:rsid w:val="004218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8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0535">
      <w:bodyDiv w:val="1"/>
      <w:marLeft w:val="0"/>
      <w:marRight w:val="0"/>
      <w:marTop w:val="0"/>
      <w:marBottom w:val="0"/>
      <w:divBdr>
        <w:top w:val="none" w:sz="0" w:space="0" w:color="auto"/>
        <w:left w:val="none" w:sz="0" w:space="0" w:color="auto"/>
        <w:bottom w:val="none" w:sz="0" w:space="0" w:color="auto"/>
        <w:right w:val="none" w:sz="0" w:space="0" w:color="auto"/>
      </w:divBdr>
    </w:div>
    <w:div w:id="8669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D76DCDCE300FDAA1E3EC0047D966C4EA64A5120B6070AD9F8249A36DB74L" TargetMode="External"/><Relationship Id="rId13" Type="http://schemas.openxmlformats.org/officeDocument/2006/relationships/hyperlink" Target="consultantplus://offline/ref=0A7D76DCDCE300FDAA1E3EC0047D966C4EA64A5120B6070AD9F8249A36DB74L" TargetMode="External"/><Relationship Id="rId3" Type="http://schemas.microsoft.com/office/2007/relationships/stylesWithEffects" Target="stylesWithEffects.xml"/><Relationship Id="rId7" Type="http://schemas.openxmlformats.org/officeDocument/2006/relationships/hyperlink" Target="mailto:adm@yarensys.ru" TargetMode="External"/><Relationship Id="rId12" Type="http://schemas.openxmlformats.org/officeDocument/2006/relationships/hyperlink" Target="consultantplus://offline/ref=0A7D76DCDCE300FDAA1E3EC0047D966C4EA34B5D24B3070AD9F8249A36B414ED853AC29A6B0554A2DE7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A7D76DCDCE300FDAA1E3EC0047D966C4EA64A5120B6070AD9F8249A36DB74L" TargetMode="External"/><Relationship Id="rId11" Type="http://schemas.openxmlformats.org/officeDocument/2006/relationships/hyperlink" Target="consultantplus://offline/ref=EF2B6400CB76C14F7761B4C2AE83EC9363E19408815BED09CF187A30978636CEA0C395061CF995BF553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7D76DCDCE300FDAA1E3EC0047D966C4EA64A5120B6070AD9F8249A36DB74L" TargetMode="External"/><Relationship Id="rId4" Type="http://schemas.openxmlformats.org/officeDocument/2006/relationships/settings" Target="settings.xml"/><Relationship Id="rId9" Type="http://schemas.openxmlformats.org/officeDocument/2006/relationships/hyperlink" Target="consultantplus://offline/ref=0A7D76DCDCE300FDAA1E3EC0047D966C4EA64B5823B6070AD9F8249A36B414ED853AC29A6B0554A2DE7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1531-904D-413F-99F3-0E2DEDBB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ЛаврентьевН</dc:creator>
  <cp:lastModifiedBy>aan</cp:lastModifiedBy>
  <cp:revision>6</cp:revision>
  <cp:lastPrinted>2017-08-10T08:11:00Z</cp:lastPrinted>
  <dcterms:created xsi:type="dcterms:W3CDTF">2017-08-10T08:00:00Z</dcterms:created>
  <dcterms:modified xsi:type="dcterms:W3CDTF">2017-08-10T13:13:00Z</dcterms:modified>
</cp:coreProperties>
</file>